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C4CB4" w14:textId="1D4A42F0" w:rsidR="009E0266" w:rsidRPr="008865A3" w:rsidRDefault="008865A3" w:rsidP="00A74960">
      <w:pPr>
        <w:spacing w:before="64"/>
        <w:jc w:val="center"/>
        <w:rPr>
          <w:rFonts w:ascii="Georgia" w:eastAsia="Georgia" w:hAnsi="Georgia" w:cs="Georgia"/>
          <w:color w:val="FF0000"/>
          <w:sz w:val="28"/>
          <w:szCs w:val="28"/>
        </w:rPr>
      </w:pPr>
      <w:r w:rsidRPr="008865A3">
        <w:rPr>
          <w:rFonts w:ascii="Georgia"/>
          <w:b/>
          <w:color w:val="000000" w:themeColor="text1"/>
          <w:spacing w:val="-1"/>
          <w:sz w:val="28"/>
          <w:szCs w:val="28"/>
        </w:rPr>
        <w:t>FY 2021 CoC Program Competition</w:t>
      </w:r>
      <w:r w:rsidR="00E82663" w:rsidRPr="008865A3">
        <w:rPr>
          <w:rFonts w:ascii="Georgia"/>
          <w:b/>
          <w:color w:val="000000" w:themeColor="text1"/>
          <w:spacing w:val="-1"/>
          <w:sz w:val="28"/>
          <w:szCs w:val="28"/>
        </w:rPr>
        <w:t xml:space="preserve"> </w:t>
      </w:r>
      <w:r w:rsidR="009453C9" w:rsidRPr="006A3E8A">
        <w:rPr>
          <w:rFonts w:ascii="Georgia"/>
          <w:b/>
          <w:sz w:val="28"/>
          <w:szCs w:val="28"/>
        </w:rPr>
        <w:t>Board</w:t>
      </w:r>
      <w:r w:rsidR="009453C9" w:rsidRPr="006A3E8A">
        <w:rPr>
          <w:rFonts w:ascii="Georgia"/>
          <w:b/>
          <w:spacing w:val="-14"/>
          <w:sz w:val="28"/>
          <w:szCs w:val="28"/>
        </w:rPr>
        <w:t xml:space="preserve"> </w:t>
      </w:r>
      <w:r w:rsidR="009453C9" w:rsidRPr="006A3E8A">
        <w:rPr>
          <w:rFonts w:ascii="Georgia"/>
          <w:b/>
          <w:sz w:val="28"/>
          <w:szCs w:val="28"/>
        </w:rPr>
        <w:t>of</w:t>
      </w:r>
      <w:r w:rsidR="009453C9" w:rsidRPr="006A3E8A">
        <w:rPr>
          <w:rFonts w:ascii="Georgia"/>
          <w:b/>
          <w:spacing w:val="-13"/>
          <w:sz w:val="28"/>
          <w:szCs w:val="28"/>
        </w:rPr>
        <w:t xml:space="preserve"> </w:t>
      </w:r>
      <w:r w:rsidR="009453C9" w:rsidRPr="006A3E8A">
        <w:rPr>
          <w:rFonts w:ascii="Georgia"/>
          <w:b/>
          <w:sz w:val="28"/>
          <w:szCs w:val="28"/>
        </w:rPr>
        <w:t>Director</w:t>
      </w:r>
      <w:r w:rsidR="001D6749" w:rsidRPr="006A3E8A">
        <w:rPr>
          <w:rFonts w:ascii="Georgia"/>
          <w:b/>
          <w:sz w:val="28"/>
          <w:szCs w:val="28"/>
        </w:rPr>
        <w:t>s</w:t>
      </w:r>
      <w:r w:rsidR="009453C9" w:rsidRPr="006A3E8A">
        <w:rPr>
          <w:rFonts w:ascii="Georgia"/>
          <w:b/>
          <w:spacing w:val="-12"/>
          <w:sz w:val="28"/>
          <w:szCs w:val="28"/>
        </w:rPr>
        <w:t xml:space="preserve"> </w:t>
      </w:r>
      <w:r w:rsidR="009453C9" w:rsidRPr="006A3E8A">
        <w:rPr>
          <w:rFonts w:ascii="Georgia"/>
          <w:b/>
          <w:spacing w:val="-1"/>
          <w:sz w:val="28"/>
          <w:szCs w:val="28"/>
        </w:rPr>
        <w:t>Project</w:t>
      </w:r>
      <w:r w:rsidR="009453C9" w:rsidRPr="006A3E8A">
        <w:rPr>
          <w:rFonts w:ascii="Georgia"/>
          <w:b/>
          <w:spacing w:val="-13"/>
          <w:sz w:val="28"/>
          <w:szCs w:val="28"/>
        </w:rPr>
        <w:t xml:space="preserve"> </w:t>
      </w:r>
      <w:r w:rsidR="009453C9" w:rsidRPr="006A3E8A">
        <w:rPr>
          <w:rFonts w:ascii="Georgia"/>
          <w:b/>
          <w:sz w:val="28"/>
          <w:szCs w:val="28"/>
        </w:rPr>
        <w:t>Scoring</w:t>
      </w:r>
      <w:r w:rsidR="009453C9" w:rsidRPr="006A3E8A">
        <w:rPr>
          <w:rFonts w:ascii="Georgia"/>
          <w:b/>
          <w:spacing w:val="-10"/>
          <w:sz w:val="28"/>
          <w:szCs w:val="28"/>
        </w:rPr>
        <w:t xml:space="preserve"> </w:t>
      </w:r>
      <w:r w:rsidR="009453C9" w:rsidRPr="006A3E8A">
        <w:rPr>
          <w:rFonts w:ascii="Georgia"/>
          <w:b/>
          <w:spacing w:val="-1"/>
          <w:sz w:val="28"/>
          <w:szCs w:val="28"/>
        </w:rPr>
        <w:t>Tool</w:t>
      </w:r>
      <w:r>
        <w:rPr>
          <w:rFonts w:ascii="Georgia"/>
          <w:b/>
          <w:spacing w:val="-1"/>
          <w:sz w:val="28"/>
          <w:szCs w:val="28"/>
        </w:rPr>
        <w:t xml:space="preserve"> </w:t>
      </w:r>
    </w:p>
    <w:p w14:paraId="14A62688" w14:textId="57141212" w:rsidR="0003561A" w:rsidRPr="006A3E8A" w:rsidRDefault="009453C9" w:rsidP="00A74960">
      <w:pPr>
        <w:pStyle w:val="BodyText"/>
        <w:spacing w:line="275" w:lineRule="auto"/>
        <w:ind w:left="100" w:right="159" w:firstLine="0"/>
        <w:jc w:val="center"/>
        <w:rPr>
          <w:spacing w:val="-1"/>
          <w:sz w:val="20"/>
          <w:szCs w:val="20"/>
        </w:rPr>
      </w:pPr>
      <w:r w:rsidRPr="006A3E8A">
        <w:rPr>
          <w:spacing w:val="-1"/>
          <w:sz w:val="20"/>
          <w:szCs w:val="20"/>
        </w:rPr>
        <w:t>Each</w:t>
      </w:r>
      <w:r w:rsidRPr="006A3E8A">
        <w:rPr>
          <w:spacing w:val="1"/>
          <w:sz w:val="20"/>
          <w:szCs w:val="20"/>
        </w:rPr>
        <w:t xml:space="preserve"> </w:t>
      </w:r>
      <w:r w:rsidRPr="006A3E8A">
        <w:rPr>
          <w:spacing w:val="-1"/>
          <w:sz w:val="20"/>
          <w:szCs w:val="20"/>
        </w:rPr>
        <w:t>COC-funded</w:t>
      </w:r>
      <w:r w:rsidR="00F46253" w:rsidRPr="006A3E8A">
        <w:rPr>
          <w:spacing w:val="-1"/>
          <w:sz w:val="20"/>
          <w:szCs w:val="20"/>
        </w:rPr>
        <w:t xml:space="preserve"> renewal</w:t>
      </w:r>
      <w:r w:rsidRPr="006A3E8A">
        <w:rPr>
          <w:spacing w:val="-3"/>
          <w:sz w:val="20"/>
          <w:szCs w:val="20"/>
        </w:rPr>
        <w:t xml:space="preserve"> </w:t>
      </w:r>
      <w:r w:rsidRPr="006A3E8A">
        <w:rPr>
          <w:spacing w:val="-1"/>
          <w:sz w:val="20"/>
          <w:szCs w:val="20"/>
        </w:rPr>
        <w:t>project</w:t>
      </w:r>
      <w:r w:rsidRPr="006A3E8A">
        <w:rPr>
          <w:sz w:val="20"/>
          <w:szCs w:val="20"/>
        </w:rPr>
        <w:t xml:space="preserve"> will</w:t>
      </w:r>
      <w:r w:rsidRPr="006A3E8A">
        <w:rPr>
          <w:spacing w:val="-2"/>
          <w:sz w:val="20"/>
          <w:szCs w:val="20"/>
        </w:rPr>
        <w:t xml:space="preserve"> </w:t>
      </w:r>
      <w:r w:rsidRPr="006A3E8A">
        <w:rPr>
          <w:sz w:val="20"/>
          <w:szCs w:val="20"/>
        </w:rPr>
        <w:t>be</w:t>
      </w:r>
      <w:r w:rsidRPr="006A3E8A">
        <w:rPr>
          <w:spacing w:val="-1"/>
          <w:sz w:val="20"/>
          <w:szCs w:val="20"/>
        </w:rPr>
        <w:t xml:space="preserve"> </w:t>
      </w:r>
      <w:r w:rsidR="006A1BCB" w:rsidRPr="006A3E8A">
        <w:rPr>
          <w:spacing w:val="-1"/>
          <w:sz w:val="20"/>
          <w:szCs w:val="20"/>
        </w:rPr>
        <w:t xml:space="preserve">scored and </w:t>
      </w:r>
      <w:r w:rsidRPr="006A3E8A">
        <w:rPr>
          <w:spacing w:val="-1"/>
          <w:sz w:val="20"/>
          <w:szCs w:val="20"/>
        </w:rPr>
        <w:t>ranked</w:t>
      </w:r>
      <w:r w:rsidRPr="006A3E8A">
        <w:rPr>
          <w:sz w:val="20"/>
          <w:szCs w:val="20"/>
        </w:rPr>
        <w:t xml:space="preserve"> </w:t>
      </w:r>
      <w:r w:rsidRPr="006A3E8A">
        <w:rPr>
          <w:spacing w:val="-1"/>
          <w:sz w:val="20"/>
          <w:szCs w:val="20"/>
        </w:rPr>
        <w:t>using</w:t>
      </w:r>
      <w:r w:rsidRPr="006A3E8A">
        <w:rPr>
          <w:spacing w:val="-3"/>
          <w:sz w:val="20"/>
          <w:szCs w:val="20"/>
        </w:rPr>
        <w:t xml:space="preserve"> </w:t>
      </w:r>
      <w:r w:rsidRPr="006A3E8A">
        <w:rPr>
          <w:sz w:val="20"/>
          <w:szCs w:val="20"/>
        </w:rPr>
        <w:t>the</w:t>
      </w:r>
      <w:r w:rsidRPr="006A3E8A">
        <w:rPr>
          <w:spacing w:val="-4"/>
          <w:sz w:val="20"/>
          <w:szCs w:val="20"/>
        </w:rPr>
        <w:t xml:space="preserve"> </w:t>
      </w:r>
      <w:r w:rsidRPr="006A3E8A">
        <w:rPr>
          <w:sz w:val="20"/>
          <w:szCs w:val="20"/>
        </w:rPr>
        <w:t>Milwaukee CoC</w:t>
      </w:r>
      <w:r w:rsidRPr="006A3E8A">
        <w:rPr>
          <w:spacing w:val="3"/>
          <w:sz w:val="20"/>
          <w:szCs w:val="20"/>
        </w:rPr>
        <w:t xml:space="preserve"> </w:t>
      </w:r>
      <w:r w:rsidRPr="006A3E8A">
        <w:rPr>
          <w:spacing w:val="-1"/>
          <w:sz w:val="20"/>
          <w:szCs w:val="20"/>
        </w:rPr>
        <w:t>Project</w:t>
      </w:r>
      <w:r w:rsidRPr="006A3E8A">
        <w:rPr>
          <w:sz w:val="20"/>
          <w:szCs w:val="20"/>
        </w:rPr>
        <w:t xml:space="preserve"> </w:t>
      </w:r>
      <w:r w:rsidRPr="006A3E8A">
        <w:rPr>
          <w:spacing w:val="-1"/>
          <w:sz w:val="20"/>
          <w:szCs w:val="20"/>
        </w:rPr>
        <w:t>Scoring</w:t>
      </w:r>
      <w:r w:rsidRPr="006A3E8A">
        <w:rPr>
          <w:spacing w:val="-2"/>
          <w:sz w:val="20"/>
          <w:szCs w:val="20"/>
        </w:rPr>
        <w:t xml:space="preserve"> </w:t>
      </w:r>
      <w:r w:rsidRPr="006A3E8A">
        <w:rPr>
          <w:spacing w:val="-1"/>
          <w:sz w:val="20"/>
          <w:szCs w:val="20"/>
        </w:rPr>
        <w:t>Tool.</w:t>
      </w:r>
      <w:r w:rsidRPr="006A3E8A">
        <w:rPr>
          <w:sz w:val="20"/>
          <w:szCs w:val="20"/>
        </w:rPr>
        <w:t xml:space="preserve"> The</w:t>
      </w:r>
      <w:r w:rsidRPr="006A3E8A">
        <w:rPr>
          <w:spacing w:val="-1"/>
          <w:sz w:val="20"/>
          <w:szCs w:val="20"/>
        </w:rPr>
        <w:t xml:space="preserve"> scoring</w:t>
      </w:r>
      <w:r w:rsidRPr="006A3E8A">
        <w:rPr>
          <w:spacing w:val="29"/>
          <w:sz w:val="20"/>
          <w:szCs w:val="20"/>
        </w:rPr>
        <w:t xml:space="preserve"> </w:t>
      </w:r>
      <w:r w:rsidRPr="006A3E8A">
        <w:rPr>
          <w:spacing w:val="-1"/>
          <w:sz w:val="20"/>
          <w:szCs w:val="20"/>
        </w:rPr>
        <w:t xml:space="preserve">criteria </w:t>
      </w:r>
      <w:r w:rsidRPr="006A3E8A">
        <w:rPr>
          <w:sz w:val="20"/>
          <w:szCs w:val="20"/>
        </w:rPr>
        <w:t xml:space="preserve">is </w:t>
      </w:r>
      <w:r w:rsidRPr="006A3E8A">
        <w:rPr>
          <w:spacing w:val="-2"/>
          <w:sz w:val="20"/>
          <w:szCs w:val="20"/>
        </w:rPr>
        <w:t>based</w:t>
      </w:r>
      <w:r w:rsidRPr="006A3E8A">
        <w:rPr>
          <w:sz w:val="20"/>
          <w:szCs w:val="20"/>
        </w:rPr>
        <w:t xml:space="preserve"> </w:t>
      </w:r>
      <w:r w:rsidRPr="006A3E8A">
        <w:rPr>
          <w:spacing w:val="-1"/>
          <w:sz w:val="20"/>
          <w:szCs w:val="20"/>
        </w:rPr>
        <w:t>on performance</w:t>
      </w:r>
      <w:r w:rsidRPr="006A3E8A">
        <w:rPr>
          <w:spacing w:val="1"/>
          <w:sz w:val="20"/>
          <w:szCs w:val="20"/>
        </w:rPr>
        <w:t xml:space="preserve"> </w:t>
      </w:r>
      <w:r w:rsidRPr="006A3E8A">
        <w:rPr>
          <w:rFonts w:cs="Georgia"/>
          <w:sz w:val="20"/>
          <w:szCs w:val="20"/>
        </w:rPr>
        <w:t>–</w:t>
      </w:r>
      <w:r w:rsidRPr="006A3E8A">
        <w:rPr>
          <w:rFonts w:cs="Georgia"/>
          <w:spacing w:val="-1"/>
          <w:sz w:val="20"/>
          <w:szCs w:val="20"/>
        </w:rPr>
        <w:t xml:space="preserve"> </w:t>
      </w:r>
      <w:r w:rsidRPr="006A3E8A">
        <w:rPr>
          <w:spacing w:val="-1"/>
          <w:sz w:val="20"/>
          <w:szCs w:val="20"/>
        </w:rPr>
        <w:t>as</w:t>
      </w:r>
      <w:r w:rsidRPr="006A3E8A">
        <w:rPr>
          <w:sz w:val="20"/>
          <w:szCs w:val="20"/>
        </w:rPr>
        <w:t xml:space="preserve"> </w:t>
      </w:r>
      <w:r w:rsidRPr="006A3E8A">
        <w:rPr>
          <w:spacing w:val="-1"/>
          <w:sz w:val="20"/>
          <w:szCs w:val="20"/>
        </w:rPr>
        <w:t>reported</w:t>
      </w:r>
      <w:r w:rsidRPr="006A3E8A">
        <w:rPr>
          <w:spacing w:val="-2"/>
          <w:sz w:val="20"/>
          <w:szCs w:val="20"/>
        </w:rPr>
        <w:t xml:space="preserve"> </w:t>
      </w:r>
      <w:r w:rsidRPr="006A3E8A">
        <w:rPr>
          <w:spacing w:val="-1"/>
          <w:sz w:val="20"/>
          <w:szCs w:val="20"/>
        </w:rPr>
        <w:t>through</w:t>
      </w:r>
      <w:r w:rsidRPr="006A3E8A">
        <w:rPr>
          <w:spacing w:val="1"/>
          <w:sz w:val="20"/>
          <w:szCs w:val="20"/>
        </w:rPr>
        <w:t xml:space="preserve"> </w:t>
      </w:r>
      <w:r w:rsidR="004431C9" w:rsidRPr="006A3E8A">
        <w:rPr>
          <w:spacing w:val="-1"/>
          <w:sz w:val="20"/>
          <w:szCs w:val="20"/>
        </w:rPr>
        <w:t>HMIS reports</w:t>
      </w:r>
      <w:r w:rsidR="00573755">
        <w:rPr>
          <w:spacing w:val="-1"/>
          <w:sz w:val="20"/>
          <w:szCs w:val="20"/>
        </w:rPr>
        <w:t xml:space="preserve"> that affect the CoC’s annual system performance measures</w:t>
      </w:r>
      <w:r w:rsidR="004431C9" w:rsidRPr="006A3E8A">
        <w:rPr>
          <w:spacing w:val="-1"/>
          <w:sz w:val="20"/>
          <w:szCs w:val="20"/>
        </w:rPr>
        <w:t xml:space="preserve">, information available in </w:t>
      </w:r>
      <w:r w:rsidR="00F46253" w:rsidRPr="006A3E8A">
        <w:rPr>
          <w:spacing w:val="-1"/>
          <w:sz w:val="20"/>
          <w:szCs w:val="20"/>
        </w:rPr>
        <w:t>SAGE, information available in LOCCS,</w:t>
      </w:r>
      <w:r w:rsidR="004431C9" w:rsidRPr="006A3E8A">
        <w:rPr>
          <w:spacing w:val="-1"/>
          <w:sz w:val="20"/>
          <w:szCs w:val="20"/>
        </w:rPr>
        <w:t xml:space="preserve"> </w:t>
      </w:r>
      <w:r w:rsidR="0004680B" w:rsidRPr="006A3E8A">
        <w:rPr>
          <w:spacing w:val="-1"/>
          <w:sz w:val="20"/>
          <w:szCs w:val="20"/>
        </w:rPr>
        <w:t xml:space="preserve">CoC participation, </w:t>
      </w:r>
      <w:r w:rsidR="00573755">
        <w:rPr>
          <w:spacing w:val="-1"/>
          <w:sz w:val="20"/>
          <w:szCs w:val="20"/>
        </w:rPr>
        <w:t>Housing First fidelity, service quality,</w:t>
      </w:r>
      <w:r w:rsidR="00B04BD9">
        <w:rPr>
          <w:spacing w:val="-1"/>
          <w:sz w:val="20"/>
          <w:szCs w:val="20"/>
        </w:rPr>
        <w:t xml:space="preserve"> information provided in the Intent to Apply,</w:t>
      </w:r>
      <w:r w:rsidR="00573755">
        <w:rPr>
          <w:spacing w:val="-1"/>
          <w:sz w:val="20"/>
          <w:szCs w:val="20"/>
        </w:rPr>
        <w:t xml:space="preserve"> </w:t>
      </w:r>
      <w:r w:rsidR="00776302" w:rsidRPr="006A3E8A">
        <w:rPr>
          <w:spacing w:val="-1"/>
          <w:sz w:val="20"/>
          <w:szCs w:val="20"/>
        </w:rPr>
        <w:t xml:space="preserve">and </w:t>
      </w:r>
      <w:r w:rsidRPr="006A3E8A">
        <w:rPr>
          <w:spacing w:val="-1"/>
          <w:sz w:val="20"/>
          <w:szCs w:val="20"/>
        </w:rPr>
        <w:t>timely completion</w:t>
      </w:r>
      <w:r w:rsidR="00B04BD9">
        <w:rPr>
          <w:spacing w:val="53"/>
          <w:sz w:val="20"/>
          <w:szCs w:val="20"/>
        </w:rPr>
        <w:t xml:space="preserve"> </w:t>
      </w:r>
      <w:r w:rsidRPr="006A3E8A">
        <w:rPr>
          <w:sz w:val="20"/>
          <w:szCs w:val="20"/>
        </w:rPr>
        <w:t xml:space="preserve">of </w:t>
      </w:r>
      <w:r w:rsidRPr="006A3E8A">
        <w:rPr>
          <w:spacing w:val="-1"/>
          <w:sz w:val="20"/>
          <w:szCs w:val="20"/>
        </w:rPr>
        <w:t>COC</w:t>
      </w:r>
      <w:r w:rsidRPr="006A3E8A">
        <w:rPr>
          <w:sz w:val="20"/>
          <w:szCs w:val="20"/>
        </w:rPr>
        <w:t xml:space="preserve"> </w:t>
      </w:r>
      <w:r w:rsidRPr="006A3E8A">
        <w:rPr>
          <w:spacing w:val="-1"/>
          <w:sz w:val="20"/>
          <w:szCs w:val="20"/>
        </w:rPr>
        <w:t>goals.</w:t>
      </w:r>
      <w:r w:rsidRPr="006A3E8A">
        <w:rPr>
          <w:sz w:val="20"/>
          <w:szCs w:val="20"/>
        </w:rPr>
        <w:t xml:space="preserve"> </w:t>
      </w:r>
      <w:r w:rsidR="00B04BD9">
        <w:rPr>
          <w:sz w:val="20"/>
          <w:szCs w:val="20"/>
        </w:rPr>
        <w:t xml:space="preserve"> New projects, first year </w:t>
      </w:r>
      <w:r w:rsidR="006976E1">
        <w:rPr>
          <w:sz w:val="20"/>
          <w:szCs w:val="20"/>
        </w:rPr>
        <w:t>renewals</w:t>
      </w:r>
      <w:r w:rsidR="00B04BD9">
        <w:rPr>
          <w:sz w:val="20"/>
          <w:szCs w:val="20"/>
        </w:rPr>
        <w:t>, and renewals applying for the first time in the CoC's competitive project scoring process</w:t>
      </w:r>
      <w:r w:rsidR="006976E1">
        <w:rPr>
          <w:sz w:val="20"/>
          <w:szCs w:val="20"/>
        </w:rPr>
        <w:t xml:space="preserve"> are exempt from this evaluation tool.  </w:t>
      </w:r>
      <w:r w:rsidR="00A70DE6">
        <w:rPr>
          <w:sz w:val="20"/>
          <w:szCs w:val="20"/>
        </w:rPr>
        <w:t xml:space="preserve">Mercy Housing Saint Catherine’s is exempt from using this tool due to the 2021 transfer of their CoC grant.  </w:t>
      </w:r>
      <w:r w:rsidRPr="006A3E8A">
        <w:rPr>
          <w:spacing w:val="-1"/>
          <w:sz w:val="20"/>
          <w:szCs w:val="20"/>
        </w:rPr>
        <w:t>The maximum</w:t>
      </w:r>
      <w:r w:rsidRPr="006A3E8A">
        <w:rPr>
          <w:sz w:val="20"/>
          <w:szCs w:val="20"/>
        </w:rPr>
        <w:t xml:space="preserve"> </w:t>
      </w:r>
      <w:r w:rsidRPr="006A3E8A">
        <w:rPr>
          <w:spacing w:val="-1"/>
          <w:sz w:val="20"/>
          <w:szCs w:val="20"/>
        </w:rPr>
        <w:t xml:space="preserve">possible </w:t>
      </w:r>
      <w:r w:rsidRPr="006A3E8A">
        <w:rPr>
          <w:spacing w:val="-2"/>
          <w:sz w:val="20"/>
          <w:szCs w:val="20"/>
        </w:rPr>
        <w:t>number</w:t>
      </w:r>
      <w:r w:rsidRPr="006A3E8A">
        <w:rPr>
          <w:sz w:val="20"/>
          <w:szCs w:val="20"/>
        </w:rPr>
        <w:t xml:space="preserve"> of</w:t>
      </w:r>
      <w:r w:rsidRPr="006A3E8A">
        <w:rPr>
          <w:spacing w:val="-3"/>
          <w:sz w:val="20"/>
          <w:szCs w:val="20"/>
        </w:rPr>
        <w:t xml:space="preserve"> </w:t>
      </w:r>
      <w:r w:rsidRPr="006A3E8A">
        <w:rPr>
          <w:sz w:val="20"/>
          <w:szCs w:val="20"/>
        </w:rPr>
        <w:t>points a</w:t>
      </w:r>
      <w:r w:rsidRPr="006A3E8A">
        <w:rPr>
          <w:spacing w:val="-4"/>
          <w:sz w:val="20"/>
          <w:szCs w:val="20"/>
        </w:rPr>
        <w:t xml:space="preserve"> </w:t>
      </w:r>
      <w:r w:rsidRPr="006A3E8A">
        <w:rPr>
          <w:spacing w:val="-1"/>
          <w:sz w:val="20"/>
          <w:szCs w:val="20"/>
        </w:rPr>
        <w:t>project</w:t>
      </w:r>
      <w:r w:rsidRPr="006A3E8A">
        <w:rPr>
          <w:spacing w:val="1"/>
          <w:sz w:val="20"/>
          <w:szCs w:val="20"/>
        </w:rPr>
        <w:t xml:space="preserve"> </w:t>
      </w:r>
      <w:r w:rsidRPr="006A3E8A">
        <w:rPr>
          <w:spacing w:val="-1"/>
          <w:sz w:val="20"/>
          <w:szCs w:val="20"/>
        </w:rPr>
        <w:t xml:space="preserve">can earn </w:t>
      </w:r>
      <w:r w:rsidR="00C21882" w:rsidRPr="006A3E8A">
        <w:rPr>
          <w:spacing w:val="-1"/>
          <w:sz w:val="20"/>
          <w:szCs w:val="20"/>
        </w:rPr>
        <w:t>is</w:t>
      </w:r>
      <w:r w:rsidR="009F39F2">
        <w:rPr>
          <w:spacing w:val="-1"/>
          <w:sz w:val="20"/>
          <w:szCs w:val="20"/>
        </w:rPr>
        <w:t xml:space="preserve"> 88</w:t>
      </w:r>
      <w:r w:rsidR="00C21882" w:rsidRPr="006A3E8A">
        <w:rPr>
          <w:spacing w:val="-1"/>
          <w:sz w:val="20"/>
          <w:szCs w:val="20"/>
        </w:rPr>
        <w:t>.</w:t>
      </w:r>
    </w:p>
    <w:p w14:paraId="7BAD004C" w14:textId="77777777" w:rsidR="009E0266" w:rsidRPr="0003561A" w:rsidRDefault="009E0266" w:rsidP="00166859">
      <w:pPr>
        <w:pStyle w:val="BodyText"/>
        <w:spacing w:line="275" w:lineRule="auto"/>
        <w:ind w:right="159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233"/>
      </w:tblGrid>
      <w:tr w:rsidR="00D47A0A" w14:paraId="652C5596" w14:textId="77777777" w:rsidTr="009D0A1E">
        <w:trPr>
          <w:jc w:val="center"/>
        </w:trPr>
        <w:tc>
          <w:tcPr>
            <w:tcW w:w="8647" w:type="dxa"/>
            <w:gridSpan w:val="2"/>
          </w:tcPr>
          <w:p w14:paraId="1AC07A9B" w14:textId="53818CE8" w:rsidR="00D47A0A" w:rsidRPr="007651CC" w:rsidRDefault="00D47A0A" w:rsidP="00312D26">
            <w:pPr>
              <w:pStyle w:val="BodyText"/>
              <w:spacing w:line="275" w:lineRule="auto"/>
              <w:ind w:left="0" w:right="159" w:firstLine="0"/>
              <w:rPr>
                <w:i/>
                <w:sz w:val="20"/>
                <w:szCs w:val="20"/>
              </w:rPr>
            </w:pPr>
            <w:r w:rsidRPr="006A3E8A">
              <w:rPr>
                <w:b/>
                <w:sz w:val="20"/>
                <w:szCs w:val="20"/>
              </w:rPr>
              <w:t>CoC Agency Name:</w:t>
            </w:r>
            <w:r w:rsidR="00FC2665" w:rsidRPr="006A3E8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C1A79" w14:paraId="2049AD89" w14:textId="77777777" w:rsidTr="009D0A1E">
        <w:trPr>
          <w:jc w:val="center"/>
        </w:trPr>
        <w:tc>
          <w:tcPr>
            <w:tcW w:w="4414" w:type="dxa"/>
          </w:tcPr>
          <w:p w14:paraId="70DC4E0E" w14:textId="4BD37D09" w:rsidR="00BC1A79" w:rsidRPr="007651CC" w:rsidRDefault="00D47A0A" w:rsidP="00312D26">
            <w:pPr>
              <w:pStyle w:val="BodyText"/>
              <w:spacing w:line="275" w:lineRule="auto"/>
              <w:ind w:left="0" w:right="159" w:firstLine="0"/>
              <w:rPr>
                <w:i/>
                <w:sz w:val="20"/>
                <w:szCs w:val="20"/>
              </w:rPr>
            </w:pPr>
            <w:r w:rsidRPr="006A3E8A">
              <w:rPr>
                <w:b/>
                <w:sz w:val="20"/>
                <w:szCs w:val="20"/>
              </w:rPr>
              <w:t>Project Type:</w:t>
            </w:r>
            <w:r w:rsidR="00FC2665" w:rsidRPr="006A3E8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33" w:type="dxa"/>
          </w:tcPr>
          <w:p w14:paraId="4EAB64DF" w14:textId="21968017" w:rsidR="00BC1A79" w:rsidRPr="007651CC" w:rsidRDefault="00D47A0A" w:rsidP="00312D26">
            <w:pPr>
              <w:pStyle w:val="BodyText"/>
              <w:spacing w:line="275" w:lineRule="auto"/>
              <w:ind w:left="0" w:right="159" w:firstLine="0"/>
              <w:rPr>
                <w:i/>
                <w:sz w:val="20"/>
                <w:szCs w:val="20"/>
              </w:rPr>
            </w:pPr>
            <w:r w:rsidRPr="006A3E8A">
              <w:rPr>
                <w:b/>
                <w:sz w:val="20"/>
                <w:szCs w:val="20"/>
              </w:rPr>
              <w:t>Project Name:</w:t>
            </w:r>
            <w:r w:rsidR="00C27645" w:rsidRPr="006A3E8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B7B42" w14:paraId="38FBFFD2" w14:textId="77777777" w:rsidTr="009D0A1E">
        <w:trPr>
          <w:jc w:val="center"/>
        </w:trPr>
        <w:tc>
          <w:tcPr>
            <w:tcW w:w="4414" w:type="dxa"/>
          </w:tcPr>
          <w:p w14:paraId="5137D018" w14:textId="4EE15CFE" w:rsidR="007B7B42" w:rsidRPr="007651CC" w:rsidRDefault="007B7B42" w:rsidP="00312D26">
            <w:pPr>
              <w:pStyle w:val="BodyText"/>
              <w:spacing w:line="275" w:lineRule="auto"/>
              <w:ind w:left="0" w:right="159" w:firstLine="0"/>
              <w:rPr>
                <w:i/>
                <w:sz w:val="20"/>
                <w:szCs w:val="20"/>
              </w:rPr>
            </w:pPr>
            <w:r w:rsidRPr="006A3E8A">
              <w:rPr>
                <w:b/>
                <w:sz w:val="20"/>
                <w:szCs w:val="20"/>
              </w:rPr>
              <w:t>Grant Award Amount:</w:t>
            </w:r>
            <w:r w:rsidR="00FC2665" w:rsidRPr="006A3E8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</w:tcPr>
          <w:p w14:paraId="3606ABDD" w14:textId="2D6A6E72" w:rsidR="007B7B42" w:rsidRPr="006A3E8A" w:rsidRDefault="00DF1EFC" w:rsidP="00312D26">
            <w:pPr>
              <w:pStyle w:val="BodyText"/>
              <w:spacing w:line="275" w:lineRule="auto"/>
              <w:ind w:left="0" w:right="159" w:firstLine="0"/>
              <w:rPr>
                <w:i/>
                <w:sz w:val="20"/>
                <w:szCs w:val="20"/>
              </w:rPr>
            </w:pPr>
            <w:r w:rsidRPr="006A3E8A">
              <w:rPr>
                <w:b/>
                <w:sz w:val="20"/>
                <w:szCs w:val="20"/>
              </w:rPr>
              <w:t>Total Points Awarded:</w:t>
            </w:r>
            <w:r w:rsidR="00FC2665" w:rsidRPr="006A3E8A">
              <w:rPr>
                <w:b/>
                <w:i/>
                <w:sz w:val="20"/>
                <w:szCs w:val="20"/>
              </w:rPr>
              <w:t xml:space="preserve"> pts. / </w:t>
            </w:r>
            <w:r w:rsidR="009F39F2">
              <w:rPr>
                <w:b/>
                <w:i/>
                <w:sz w:val="20"/>
                <w:szCs w:val="20"/>
              </w:rPr>
              <w:t>88 pts.</w:t>
            </w:r>
          </w:p>
        </w:tc>
      </w:tr>
    </w:tbl>
    <w:p w14:paraId="29BB2527" w14:textId="77777777" w:rsidR="00D70078" w:rsidRDefault="00D70078" w:rsidP="00D70078">
      <w:pPr>
        <w:pStyle w:val="Heading1"/>
        <w:spacing w:before="0"/>
        <w:ind w:left="0"/>
        <w:rPr>
          <w:b w:val="0"/>
          <w:bCs w:val="0"/>
        </w:rPr>
      </w:pPr>
    </w:p>
    <w:p w14:paraId="4571F2A7" w14:textId="0403071A" w:rsidR="00D70078" w:rsidRDefault="00D70078" w:rsidP="00D70078">
      <w:pPr>
        <w:pStyle w:val="Heading1"/>
        <w:spacing w:before="0"/>
        <w:ind w:left="0"/>
        <w:rPr>
          <w:spacing w:val="-2"/>
          <w:sz w:val="16"/>
          <w:szCs w:val="16"/>
        </w:rPr>
      </w:pPr>
      <w:r>
        <w:rPr>
          <w:spacing w:val="-1"/>
          <w:sz w:val="16"/>
          <w:szCs w:val="16"/>
        </w:rPr>
        <w:t xml:space="preserve">        </w:t>
      </w:r>
      <w:r w:rsidR="00DF3790">
        <w:rPr>
          <w:spacing w:val="-1"/>
          <w:sz w:val="16"/>
          <w:szCs w:val="16"/>
        </w:rPr>
        <w:tab/>
      </w:r>
      <w:r w:rsidR="00DF3790">
        <w:rPr>
          <w:spacing w:val="-1"/>
          <w:sz w:val="16"/>
          <w:szCs w:val="16"/>
        </w:rPr>
        <w:tab/>
      </w:r>
      <w:r w:rsidR="00DF3790">
        <w:rPr>
          <w:spacing w:val="-1"/>
          <w:sz w:val="16"/>
          <w:szCs w:val="16"/>
        </w:rPr>
        <w:tab/>
      </w:r>
      <w:r w:rsidR="00DF3790">
        <w:rPr>
          <w:spacing w:val="-1"/>
          <w:sz w:val="16"/>
          <w:szCs w:val="16"/>
        </w:rPr>
        <w:tab/>
      </w:r>
      <w:r w:rsidR="00DF3790">
        <w:rPr>
          <w:spacing w:val="-1"/>
          <w:sz w:val="16"/>
          <w:szCs w:val="16"/>
        </w:rPr>
        <w:tab/>
      </w:r>
      <w:r w:rsidR="00DF3790">
        <w:rPr>
          <w:spacing w:val="-1"/>
          <w:sz w:val="16"/>
          <w:szCs w:val="16"/>
        </w:rPr>
        <w:tab/>
      </w:r>
      <w:r w:rsidR="00DF3790">
        <w:rPr>
          <w:spacing w:val="-1"/>
          <w:sz w:val="16"/>
          <w:szCs w:val="16"/>
        </w:rPr>
        <w:tab/>
      </w:r>
      <w:r w:rsidR="00DF3790">
        <w:rPr>
          <w:spacing w:val="-1"/>
          <w:sz w:val="16"/>
          <w:szCs w:val="16"/>
        </w:rPr>
        <w:tab/>
      </w:r>
      <w:r w:rsidR="00DF3790">
        <w:rPr>
          <w:spacing w:val="-1"/>
          <w:sz w:val="16"/>
          <w:szCs w:val="16"/>
        </w:rPr>
        <w:tab/>
      </w:r>
      <w:r w:rsidR="009453C9" w:rsidRPr="00D70078">
        <w:rPr>
          <w:spacing w:val="-2"/>
          <w:sz w:val="16"/>
          <w:szCs w:val="16"/>
        </w:rPr>
        <w:t xml:space="preserve"> </w:t>
      </w:r>
    </w:p>
    <w:p w14:paraId="02E468C5" w14:textId="5E14C7B6" w:rsidR="0003561A" w:rsidRPr="0003561A" w:rsidRDefault="00B04BD9" w:rsidP="00D70078">
      <w:pPr>
        <w:pStyle w:val="Heading1"/>
        <w:spacing w:before="0"/>
        <w:ind w:left="0"/>
        <w:rPr>
          <w:spacing w:val="-1"/>
        </w:rPr>
      </w:pPr>
      <w:r>
        <w:rPr>
          <w:spacing w:val="-1"/>
          <w:sz w:val="16"/>
          <w:szCs w:val="16"/>
        </w:rPr>
        <w:tab/>
      </w:r>
      <w:r>
        <w:rPr>
          <w:spacing w:val="-1"/>
          <w:sz w:val="16"/>
          <w:szCs w:val="16"/>
        </w:rPr>
        <w:tab/>
      </w:r>
      <w:r>
        <w:rPr>
          <w:spacing w:val="-1"/>
          <w:sz w:val="16"/>
          <w:szCs w:val="16"/>
        </w:rPr>
        <w:tab/>
        <w:t xml:space="preserve">        </w:t>
      </w:r>
      <w:r>
        <w:rPr>
          <w:spacing w:val="-1"/>
          <w:sz w:val="16"/>
          <w:szCs w:val="16"/>
        </w:rPr>
        <w:tab/>
      </w:r>
    </w:p>
    <w:p w14:paraId="712C66B2" w14:textId="77777777" w:rsidR="009E0266" w:rsidRDefault="009E0266">
      <w:pPr>
        <w:spacing w:before="11"/>
        <w:rPr>
          <w:rFonts w:ascii="Georgia" w:eastAsia="Georgia" w:hAnsi="Georgia" w:cs="Georgia"/>
          <w:b/>
          <w:bCs/>
          <w:sz w:val="3"/>
          <w:szCs w:val="3"/>
        </w:rPr>
      </w:pPr>
    </w:p>
    <w:tbl>
      <w:tblPr>
        <w:tblW w:w="1086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"/>
        <w:gridCol w:w="2356"/>
        <w:gridCol w:w="990"/>
        <w:gridCol w:w="1230"/>
        <w:gridCol w:w="4417"/>
        <w:gridCol w:w="997"/>
      </w:tblGrid>
      <w:tr w:rsidR="00B04BD9" w14:paraId="17200CA3" w14:textId="77777777" w:rsidTr="00B04BD9">
        <w:trPr>
          <w:trHeight w:hRule="exact" w:val="1155"/>
          <w:jc w:val="center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E51E7" w14:textId="77777777" w:rsidR="00B04BD9" w:rsidRPr="006A3E8A" w:rsidRDefault="00B04BD9">
            <w:pPr>
              <w:pStyle w:val="TableParagraph"/>
              <w:spacing w:line="249" w:lineRule="exact"/>
              <w:ind w:left="102"/>
              <w:rPr>
                <w:rFonts w:ascii="Georgia"/>
                <w:b/>
                <w:spacing w:val="-1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8CBCF" w14:textId="0EE944C8" w:rsidR="00B04BD9" w:rsidRPr="006A3E8A" w:rsidRDefault="00B04BD9" w:rsidP="00DF3790">
            <w:pPr>
              <w:pStyle w:val="TableParagraph"/>
              <w:ind w:left="99" w:right="595"/>
              <w:rPr>
                <w:rFonts w:ascii="Georgia"/>
                <w:spacing w:val="-1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  <w:szCs w:val="20"/>
              </w:rPr>
              <w:t>Scoring Criteria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F8336" w14:textId="21D3885D" w:rsidR="00B04BD9" w:rsidRPr="006A3E8A" w:rsidRDefault="00B04BD9">
            <w:pPr>
              <w:pStyle w:val="TableParagraph"/>
              <w:spacing w:line="249" w:lineRule="exact"/>
              <w:ind w:left="99"/>
              <w:rPr>
                <w:rFonts w:ascii="Georgia"/>
                <w:sz w:val="20"/>
                <w:szCs w:val="20"/>
              </w:rPr>
            </w:pPr>
            <w:r>
              <w:rPr>
                <w:rFonts w:ascii="Georgia"/>
                <w:sz w:val="20"/>
                <w:szCs w:val="20"/>
              </w:rPr>
              <w:t>Total Points Available</w:t>
            </w:r>
          </w:p>
        </w:tc>
        <w:tc>
          <w:tcPr>
            <w:tcW w:w="1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9A59A" w14:textId="6FF5746C" w:rsidR="00B04BD9" w:rsidRPr="00B04BD9" w:rsidRDefault="00B04BD9">
            <w:pPr>
              <w:pStyle w:val="TableParagraph"/>
              <w:spacing w:line="249" w:lineRule="exact"/>
              <w:ind w:left="102"/>
              <w:rPr>
                <w:rFonts w:ascii="Georgia"/>
                <w:spacing w:val="-1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  <w:szCs w:val="20"/>
              </w:rPr>
              <w:t>Total Points Awarded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2EFDF" w14:textId="1638963F" w:rsidR="00B04BD9" w:rsidRPr="006A3E8A" w:rsidRDefault="00B04BD9">
            <w:pPr>
              <w:pStyle w:val="TableParagraph"/>
              <w:spacing w:line="249" w:lineRule="exact"/>
              <w:ind w:left="102"/>
              <w:rPr>
                <w:rFonts w:ascii="Georgia"/>
                <w:spacing w:val="-1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  <w:szCs w:val="20"/>
              </w:rPr>
              <w:t xml:space="preserve">Where 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8F947" w14:textId="77777777" w:rsidR="00B04BD9" w:rsidRPr="006A3E8A" w:rsidRDefault="00B04BD9">
            <w:pPr>
              <w:pStyle w:val="TableParagraph"/>
              <w:ind w:left="99" w:right="143"/>
              <w:rPr>
                <w:rFonts w:ascii="Georgia"/>
                <w:spacing w:val="-1"/>
                <w:sz w:val="20"/>
                <w:szCs w:val="20"/>
              </w:rPr>
            </w:pPr>
          </w:p>
        </w:tc>
      </w:tr>
      <w:tr w:rsidR="0003561A" w14:paraId="1473E2E6" w14:textId="77777777" w:rsidTr="00B04BD9">
        <w:trPr>
          <w:trHeight w:hRule="exact" w:val="1155"/>
          <w:jc w:val="center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CAB5B" w14:textId="77777777" w:rsidR="0003561A" w:rsidRPr="006A3E8A" w:rsidRDefault="0003561A">
            <w:pPr>
              <w:pStyle w:val="TableParagraph"/>
              <w:spacing w:line="249" w:lineRule="exact"/>
              <w:ind w:left="102"/>
              <w:rPr>
                <w:rFonts w:ascii="Georgia" w:eastAsia="Georgia" w:hAnsi="Georgia" w:cs="Georgia"/>
                <w:sz w:val="20"/>
                <w:szCs w:val="20"/>
              </w:rPr>
            </w:pPr>
            <w:r w:rsidRPr="006A3E8A">
              <w:rPr>
                <w:rFonts w:ascii="Georgia"/>
                <w:b/>
                <w:spacing w:val="-1"/>
                <w:sz w:val="20"/>
                <w:szCs w:val="20"/>
              </w:rPr>
              <w:t>Part</w:t>
            </w:r>
            <w:r w:rsidRPr="006A3E8A">
              <w:rPr>
                <w:rFonts w:ascii="Georgia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6A318" w14:textId="61D1D2AD" w:rsidR="0003561A" w:rsidRPr="006A3E8A" w:rsidRDefault="0003561A" w:rsidP="00DF3790">
            <w:pPr>
              <w:pStyle w:val="TableParagraph"/>
              <w:ind w:left="99" w:right="595"/>
              <w:rPr>
                <w:rFonts w:ascii="Georgia" w:eastAsia="Georgia" w:hAnsi="Georgia" w:cs="Georgia"/>
                <w:sz w:val="20"/>
                <w:szCs w:val="20"/>
              </w:rPr>
            </w:pPr>
            <w:r w:rsidRPr="006A3E8A">
              <w:rPr>
                <w:rFonts w:ascii="Georgia"/>
                <w:spacing w:val="-1"/>
                <w:sz w:val="20"/>
                <w:szCs w:val="20"/>
              </w:rPr>
              <w:t>Timely Submission:</w:t>
            </w:r>
            <w:r w:rsidRPr="006A3E8A">
              <w:rPr>
                <w:rFonts w:ascii="Georgia"/>
                <w:spacing w:val="52"/>
                <w:sz w:val="20"/>
                <w:szCs w:val="20"/>
              </w:rPr>
              <w:t xml:space="preserve"> </w:t>
            </w:r>
            <w:r w:rsidR="004B672F" w:rsidRPr="006A3E8A">
              <w:rPr>
                <w:rFonts w:ascii="Georgia"/>
                <w:spacing w:val="-1"/>
                <w:sz w:val="20"/>
                <w:szCs w:val="20"/>
              </w:rPr>
              <w:t>APR</w:t>
            </w:r>
            <w:r w:rsidR="00C91D54" w:rsidRPr="006A3E8A">
              <w:rPr>
                <w:rFonts w:ascii="Georgia"/>
                <w:spacing w:val="-1"/>
                <w:sz w:val="20"/>
                <w:szCs w:val="20"/>
              </w:rPr>
              <w:t xml:space="preserve">, </w:t>
            </w:r>
            <w:r w:rsidR="00DF3244" w:rsidRPr="006A3E8A">
              <w:rPr>
                <w:rFonts w:ascii="Georgia"/>
                <w:spacing w:val="-1"/>
                <w:sz w:val="20"/>
                <w:szCs w:val="20"/>
              </w:rPr>
              <w:t>Intent to Apply</w:t>
            </w:r>
            <w:r w:rsidR="00A91C8C" w:rsidRPr="006A3E8A">
              <w:rPr>
                <w:rFonts w:ascii="Georgia"/>
                <w:spacing w:val="-1"/>
                <w:sz w:val="20"/>
                <w:szCs w:val="20"/>
              </w:rPr>
              <w:t>;</w:t>
            </w:r>
            <w:r w:rsidR="004B672F" w:rsidRPr="006A3E8A">
              <w:rPr>
                <w:rFonts w:ascii="Georgia"/>
                <w:spacing w:val="-1"/>
                <w:sz w:val="20"/>
                <w:szCs w:val="20"/>
              </w:rPr>
              <w:t xml:space="preserve"> </w:t>
            </w:r>
            <w:r w:rsidRPr="006A3E8A">
              <w:rPr>
                <w:rFonts w:ascii="Georgia"/>
                <w:spacing w:val="-1"/>
                <w:sz w:val="20"/>
                <w:szCs w:val="20"/>
              </w:rPr>
              <w:t>PIT Count Par</w:t>
            </w:r>
            <w:r w:rsidR="00A91C8C" w:rsidRPr="006A3E8A">
              <w:rPr>
                <w:rFonts w:ascii="Georgia"/>
                <w:spacing w:val="-1"/>
                <w:sz w:val="20"/>
                <w:szCs w:val="20"/>
              </w:rPr>
              <w:t>ticipation,</w:t>
            </w:r>
            <w:r w:rsidR="004B672F" w:rsidRPr="006A3E8A">
              <w:rPr>
                <w:rFonts w:ascii="Georgia"/>
                <w:spacing w:val="-1"/>
                <w:sz w:val="20"/>
                <w:szCs w:val="20"/>
              </w:rPr>
              <w:t xml:space="preserve"> Meeting Attendance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B8BD1" w14:textId="77777777" w:rsidR="0003561A" w:rsidRPr="006A3E8A" w:rsidRDefault="0003561A">
            <w:pPr>
              <w:pStyle w:val="TableParagraph"/>
              <w:spacing w:line="249" w:lineRule="exact"/>
              <w:ind w:left="99"/>
              <w:rPr>
                <w:rFonts w:ascii="Georgia" w:eastAsia="Georgia" w:hAnsi="Georgia" w:cs="Georgia"/>
                <w:sz w:val="20"/>
                <w:szCs w:val="20"/>
              </w:rPr>
            </w:pPr>
            <w:r w:rsidRPr="006A3E8A">
              <w:rPr>
                <w:rFonts w:ascii="Georgia"/>
                <w:sz w:val="20"/>
                <w:szCs w:val="20"/>
              </w:rPr>
              <w:t>0</w:t>
            </w:r>
            <w:r w:rsidRPr="006A3E8A">
              <w:rPr>
                <w:rFonts w:ascii="Georgia"/>
                <w:spacing w:val="-1"/>
                <w:sz w:val="20"/>
                <w:szCs w:val="20"/>
              </w:rPr>
              <w:t xml:space="preserve"> </w:t>
            </w:r>
            <w:r w:rsidRPr="006A3E8A">
              <w:rPr>
                <w:rFonts w:ascii="Georgia"/>
                <w:sz w:val="20"/>
                <w:szCs w:val="20"/>
              </w:rPr>
              <w:t>pts.</w:t>
            </w:r>
          </w:p>
        </w:tc>
        <w:tc>
          <w:tcPr>
            <w:tcW w:w="1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59FD8" w14:textId="0835BD2B" w:rsidR="0003561A" w:rsidRPr="006A3E8A" w:rsidRDefault="00FC2665">
            <w:pPr>
              <w:pStyle w:val="TableParagraph"/>
              <w:spacing w:line="249" w:lineRule="exact"/>
              <w:ind w:left="102"/>
              <w:rPr>
                <w:rFonts w:ascii="Georgia"/>
                <w:i/>
                <w:spacing w:val="-1"/>
                <w:sz w:val="20"/>
                <w:szCs w:val="20"/>
              </w:rPr>
            </w:pPr>
            <w:r w:rsidRPr="006A3E8A">
              <w:rPr>
                <w:rFonts w:ascii="Georgia"/>
                <w:i/>
                <w:spacing w:val="-1"/>
                <w:sz w:val="20"/>
                <w:szCs w:val="20"/>
              </w:rPr>
              <w:t xml:space="preserve"> </w:t>
            </w:r>
            <w:r w:rsidR="00837DDD" w:rsidRPr="006A3E8A">
              <w:rPr>
                <w:rFonts w:ascii="Georgia"/>
                <w:i/>
                <w:spacing w:val="-1"/>
                <w:sz w:val="20"/>
                <w:szCs w:val="20"/>
              </w:rPr>
              <w:t xml:space="preserve"> </w:t>
            </w:r>
            <w:r w:rsidRPr="006A3E8A">
              <w:rPr>
                <w:rFonts w:ascii="Georgia"/>
                <w:i/>
                <w:spacing w:val="-1"/>
                <w:sz w:val="20"/>
                <w:szCs w:val="20"/>
              </w:rPr>
              <w:t>pts.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F77F7" w14:textId="4D0D9A4F" w:rsidR="0003561A" w:rsidRPr="006A3E8A" w:rsidRDefault="0003561A">
            <w:pPr>
              <w:pStyle w:val="TableParagraph"/>
              <w:spacing w:line="249" w:lineRule="exact"/>
              <w:ind w:left="102"/>
              <w:rPr>
                <w:rFonts w:ascii="Georgia" w:eastAsia="Georgia" w:hAnsi="Georgia" w:cs="Georgia"/>
                <w:sz w:val="20"/>
                <w:szCs w:val="20"/>
              </w:rPr>
            </w:pPr>
            <w:r w:rsidRPr="006A3E8A">
              <w:rPr>
                <w:rFonts w:ascii="Georgia"/>
                <w:spacing w:val="-1"/>
                <w:sz w:val="20"/>
                <w:szCs w:val="20"/>
              </w:rPr>
              <w:t>COC</w:t>
            </w:r>
            <w:r w:rsidRPr="006A3E8A">
              <w:rPr>
                <w:rFonts w:ascii="Georgia"/>
                <w:sz w:val="20"/>
                <w:szCs w:val="20"/>
              </w:rPr>
              <w:t xml:space="preserve"> </w:t>
            </w:r>
            <w:r w:rsidRPr="006A3E8A">
              <w:rPr>
                <w:rFonts w:ascii="Georgia"/>
                <w:spacing w:val="-1"/>
                <w:sz w:val="20"/>
                <w:szCs w:val="20"/>
              </w:rPr>
              <w:t>Compliance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A0A8E" w14:textId="77777777" w:rsidR="0003561A" w:rsidRPr="006A3E8A" w:rsidRDefault="0003561A">
            <w:pPr>
              <w:pStyle w:val="TableParagraph"/>
              <w:ind w:left="99" w:right="143"/>
              <w:rPr>
                <w:rFonts w:ascii="Georgia" w:eastAsia="Georgia" w:hAnsi="Georgia" w:cs="Georgia"/>
                <w:sz w:val="20"/>
                <w:szCs w:val="20"/>
              </w:rPr>
            </w:pPr>
            <w:r w:rsidRPr="006A3E8A">
              <w:rPr>
                <w:rFonts w:ascii="Georgia"/>
                <w:spacing w:val="-1"/>
                <w:sz w:val="20"/>
                <w:szCs w:val="20"/>
              </w:rPr>
              <w:t>Penalty</w:t>
            </w:r>
            <w:r w:rsidRPr="006A3E8A">
              <w:rPr>
                <w:rFonts w:ascii="Georgia"/>
                <w:spacing w:val="20"/>
                <w:sz w:val="20"/>
                <w:szCs w:val="20"/>
              </w:rPr>
              <w:t xml:space="preserve"> </w:t>
            </w:r>
            <w:r w:rsidRPr="006A3E8A">
              <w:rPr>
                <w:rFonts w:ascii="Georgia"/>
                <w:spacing w:val="-1"/>
                <w:sz w:val="20"/>
                <w:szCs w:val="20"/>
              </w:rPr>
              <w:t>Only</w:t>
            </w:r>
          </w:p>
        </w:tc>
      </w:tr>
      <w:tr w:rsidR="0003561A" w14:paraId="0D0A4C35" w14:textId="77777777" w:rsidTr="00B04BD9">
        <w:trPr>
          <w:trHeight w:val="942"/>
          <w:jc w:val="center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44807" w14:textId="77777777" w:rsidR="0003561A" w:rsidRPr="006A3E8A" w:rsidRDefault="0003561A">
            <w:pPr>
              <w:pStyle w:val="TableParagraph"/>
              <w:spacing w:line="249" w:lineRule="exact"/>
              <w:ind w:left="102"/>
              <w:rPr>
                <w:rFonts w:ascii="Georgia" w:eastAsia="Georgia" w:hAnsi="Georgia" w:cs="Georgia"/>
                <w:sz w:val="20"/>
                <w:szCs w:val="20"/>
              </w:rPr>
            </w:pPr>
            <w:r w:rsidRPr="006A3E8A">
              <w:rPr>
                <w:rFonts w:ascii="Georgia"/>
                <w:b/>
                <w:spacing w:val="-1"/>
                <w:sz w:val="20"/>
                <w:szCs w:val="20"/>
              </w:rPr>
              <w:t>Part</w:t>
            </w:r>
            <w:r w:rsidRPr="006A3E8A">
              <w:rPr>
                <w:rFonts w:ascii="Georgia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C1068" w14:textId="77777777" w:rsidR="0003561A" w:rsidRPr="006A3E8A" w:rsidRDefault="0003561A" w:rsidP="00A94C22">
            <w:pPr>
              <w:pStyle w:val="TableParagraph"/>
              <w:ind w:left="99" w:right="589"/>
              <w:rPr>
                <w:rFonts w:ascii="Georgia"/>
                <w:spacing w:val="-2"/>
                <w:sz w:val="20"/>
                <w:szCs w:val="20"/>
              </w:rPr>
            </w:pPr>
            <w:r w:rsidRPr="006A3E8A">
              <w:rPr>
                <w:rFonts w:ascii="Georgia"/>
                <w:spacing w:val="-1"/>
                <w:sz w:val="20"/>
                <w:szCs w:val="20"/>
              </w:rPr>
              <w:t>Unit</w:t>
            </w:r>
            <w:r w:rsidRPr="006A3E8A">
              <w:rPr>
                <w:rFonts w:ascii="Georgia"/>
                <w:spacing w:val="22"/>
                <w:sz w:val="20"/>
                <w:szCs w:val="20"/>
              </w:rPr>
              <w:t xml:space="preserve"> </w:t>
            </w:r>
            <w:r w:rsidRPr="006A3E8A">
              <w:rPr>
                <w:rFonts w:ascii="Georgia"/>
                <w:spacing w:val="-1"/>
                <w:sz w:val="20"/>
                <w:szCs w:val="20"/>
              </w:rPr>
              <w:t>Utilization</w:t>
            </w:r>
          </w:p>
          <w:p w14:paraId="336E33C8" w14:textId="77777777" w:rsidR="0003561A" w:rsidRPr="006A3E8A" w:rsidRDefault="0003561A" w:rsidP="00CE054A">
            <w:pPr>
              <w:pStyle w:val="TableParagraph"/>
              <w:ind w:left="99" w:right="927"/>
              <w:rPr>
                <w:rFonts w:ascii="Georgia" w:eastAsia="Georgia" w:hAnsi="Georgia" w:cs="Georgia"/>
                <w:sz w:val="20"/>
                <w:szCs w:val="20"/>
              </w:rPr>
            </w:pPr>
            <w:r w:rsidRPr="006A3E8A">
              <w:rPr>
                <w:rFonts w:ascii="Georgia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55CDE" w14:textId="757123D2" w:rsidR="0003561A" w:rsidRPr="006A3E8A" w:rsidRDefault="006976E1">
            <w:pPr>
              <w:pStyle w:val="TableParagraph"/>
              <w:spacing w:line="249" w:lineRule="exact"/>
              <w:ind w:left="99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  <w:szCs w:val="20"/>
              </w:rPr>
              <w:t>15</w:t>
            </w:r>
            <w:r w:rsidR="0003561A" w:rsidRPr="006A3E8A">
              <w:rPr>
                <w:rFonts w:ascii="Georgia"/>
                <w:spacing w:val="-1"/>
                <w:sz w:val="20"/>
                <w:szCs w:val="20"/>
              </w:rPr>
              <w:t xml:space="preserve"> pts.</w:t>
            </w:r>
          </w:p>
        </w:tc>
        <w:tc>
          <w:tcPr>
            <w:tcW w:w="1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02929" w14:textId="6FF7295B" w:rsidR="0003561A" w:rsidRPr="006A3E8A" w:rsidRDefault="00837DDD" w:rsidP="00312D26">
            <w:pPr>
              <w:pStyle w:val="TableParagraph"/>
              <w:ind w:left="102" w:right="270"/>
              <w:rPr>
                <w:rFonts w:ascii="Georgia" w:eastAsia="Georgia" w:hAnsi="Georgia" w:cs="Georgia"/>
                <w:i/>
                <w:sz w:val="20"/>
                <w:szCs w:val="20"/>
              </w:rPr>
            </w:pPr>
            <w:r w:rsidRPr="006A3E8A">
              <w:rPr>
                <w:rFonts w:ascii="Georgia" w:eastAsia="Georgia" w:hAnsi="Georgia" w:cs="Georgia"/>
                <w:i/>
                <w:sz w:val="20"/>
                <w:szCs w:val="20"/>
              </w:rPr>
              <w:t xml:space="preserve"> </w:t>
            </w:r>
            <w:r w:rsidR="00FC2665" w:rsidRPr="006A3E8A">
              <w:rPr>
                <w:rFonts w:ascii="Georgia" w:eastAsia="Georgia" w:hAnsi="Georgia" w:cs="Georgia"/>
                <w:i/>
                <w:sz w:val="20"/>
                <w:szCs w:val="20"/>
              </w:rPr>
              <w:t>pts.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888FE" w14:textId="14716F41" w:rsidR="0003561A" w:rsidRPr="006A3E8A" w:rsidRDefault="004C13FB" w:rsidP="0058008D">
            <w:pPr>
              <w:pStyle w:val="TableParagraph"/>
              <w:ind w:left="102" w:right="270"/>
              <w:rPr>
                <w:rFonts w:ascii="Georgia" w:eastAsia="Georgia" w:hAnsi="Georgia" w:cs="Georgia"/>
                <w:sz w:val="20"/>
                <w:szCs w:val="20"/>
              </w:rPr>
            </w:pPr>
            <w:r w:rsidRPr="006A3E8A">
              <w:rPr>
                <w:rFonts w:ascii="Georgia" w:eastAsia="Georgia" w:hAnsi="Georgia" w:cs="Georgia"/>
                <w:sz w:val="20"/>
                <w:szCs w:val="20"/>
              </w:rPr>
              <w:t>From Housing Inventory Chart Average Utilization R</w:t>
            </w:r>
            <w:r w:rsidR="0003561A" w:rsidRPr="006A3E8A">
              <w:rPr>
                <w:rFonts w:ascii="Georgia" w:eastAsia="Georgia" w:hAnsi="Georgia" w:cs="Georgia"/>
                <w:sz w:val="20"/>
                <w:szCs w:val="20"/>
              </w:rPr>
              <w:t>eport</w:t>
            </w:r>
            <w:r w:rsidRPr="006A3E8A">
              <w:rPr>
                <w:rFonts w:ascii="Georgia" w:eastAsia="Georgia" w:hAnsi="Georgia" w:cs="Georgia"/>
                <w:sz w:val="20"/>
                <w:szCs w:val="20"/>
              </w:rPr>
              <w:t xml:space="preserve"> Submitted in </w:t>
            </w:r>
            <w:r w:rsidR="00195606" w:rsidRPr="006A3E8A">
              <w:rPr>
                <w:rFonts w:ascii="Georgia" w:eastAsia="Georgia" w:hAnsi="Georgia" w:cs="Georgia"/>
                <w:sz w:val="20"/>
                <w:szCs w:val="20"/>
              </w:rPr>
              <w:t>annual CoC APR Report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C31AB" w14:textId="5B1EBFCE" w:rsidR="0003561A" w:rsidRPr="006A3E8A" w:rsidRDefault="006976E1">
            <w:pPr>
              <w:pStyle w:val="TableParagraph"/>
              <w:spacing w:line="241" w:lineRule="auto"/>
              <w:ind w:left="99" w:right="205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  <w:szCs w:val="20"/>
              </w:rPr>
              <w:t>15</w:t>
            </w:r>
            <w:r w:rsidR="0003561A" w:rsidRPr="006A3E8A">
              <w:rPr>
                <w:rFonts w:ascii="Georgia"/>
                <w:sz w:val="20"/>
                <w:szCs w:val="20"/>
              </w:rPr>
              <w:t>%</w:t>
            </w:r>
            <w:r w:rsidR="0003561A" w:rsidRPr="006A3E8A">
              <w:rPr>
                <w:rFonts w:ascii="Georgia"/>
                <w:spacing w:val="-1"/>
                <w:sz w:val="20"/>
                <w:szCs w:val="20"/>
              </w:rPr>
              <w:t xml:space="preserve"> of</w:t>
            </w:r>
            <w:r w:rsidR="0003561A" w:rsidRPr="006A3E8A">
              <w:rPr>
                <w:rFonts w:ascii="Georgia"/>
                <w:spacing w:val="20"/>
                <w:sz w:val="20"/>
                <w:szCs w:val="20"/>
              </w:rPr>
              <w:t xml:space="preserve"> </w:t>
            </w:r>
            <w:r w:rsidR="0003561A" w:rsidRPr="006A3E8A">
              <w:rPr>
                <w:rFonts w:ascii="Georgia"/>
                <w:spacing w:val="-1"/>
                <w:sz w:val="20"/>
                <w:szCs w:val="20"/>
              </w:rPr>
              <w:t>total</w:t>
            </w:r>
          </w:p>
        </w:tc>
      </w:tr>
      <w:tr w:rsidR="0003561A" w14:paraId="58F66114" w14:textId="77777777" w:rsidTr="00B04BD9">
        <w:trPr>
          <w:trHeight w:val="2859"/>
          <w:jc w:val="center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A53FC" w14:textId="77777777" w:rsidR="0003561A" w:rsidRPr="006A3E8A" w:rsidRDefault="0003561A">
            <w:pPr>
              <w:pStyle w:val="TableParagraph"/>
              <w:spacing w:line="249" w:lineRule="exact"/>
              <w:ind w:left="102"/>
              <w:rPr>
                <w:rFonts w:ascii="Georgia" w:eastAsia="Georgia" w:hAnsi="Georgia" w:cs="Georgia"/>
                <w:sz w:val="20"/>
                <w:szCs w:val="20"/>
              </w:rPr>
            </w:pPr>
            <w:r w:rsidRPr="006A3E8A">
              <w:rPr>
                <w:rFonts w:ascii="Georgia"/>
                <w:b/>
                <w:spacing w:val="-1"/>
                <w:sz w:val="20"/>
                <w:szCs w:val="20"/>
              </w:rPr>
              <w:t>Part</w:t>
            </w:r>
            <w:r w:rsidRPr="006A3E8A">
              <w:rPr>
                <w:rFonts w:ascii="Georgia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CB613" w14:textId="77777777" w:rsidR="001C5725" w:rsidRPr="006A3E8A" w:rsidRDefault="0003561A" w:rsidP="004471B7">
            <w:pPr>
              <w:pStyle w:val="TableParagraph"/>
              <w:ind w:left="99" w:right="140"/>
              <w:rPr>
                <w:rFonts w:ascii="Georgia"/>
                <w:spacing w:val="20"/>
                <w:sz w:val="20"/>
                <w:szCs w:val="20"/>
              </w:rPr>
            </w:pPr>
            <w:r w:rsidRPr="006A3E8A">
              <w:rPr>
                <w:rFonts w:ascii="Georgia"/>
                <w:sz w:val="20"/>
                <w:szCs w:val="20"/>
              </w:rPr>
              <w:t xml:space="preserve">HUD </w:t>
            </w:r>
            <w:r w:rsidRPr="006A3E8A">
              <w:rPr>
                <w:rFonts w:ascii="Georgia"/>
                <w:spacing w:val="-1"/>
                <w:sz w:val="20"/>
                <w:szCs w:val="20"/>
              </w:rPr>
              <w:t>Performance Measures:</w:t>
            </w:r>
            <w:r w:rsidRPr="006A3E8A">
              <w:rPr>
                <w:rFonts w:ascii="Georgia"/>
                <w:spacing w:val="20"/>
                <w:sz w:val="20"/>
                <w:szCs w:val="20"/>
              </w:rPr>
              <w:t xml:space="preserve"> </w:t>
            </w:r>
          </w:p>
          <w:p w14:paraId="25AA7A4F" w14:textId="1822F5BA" w:rsidR="001C5725" w:rsidRPr="006A3E8A" w:rsidRDefault="001C5725" w:rsidP="004471B7">
            <w:pPr>
              <w:pStyle w:val="TableParagraph"/>
              <w:ind w:left="99" w:right="140"/>
              <w:rPr>
                <w:rFonts w:ascii="Georgia"/>
                <w:b/>
                <w:bCs/>
                <w:spacing w:val="20"/>
                <w:sz w:val="16"/>
                <w:szCs w:val="16"/>
              </w:rPr>
            </w:pPr>
          </w:p>
          <w:p w14:paraId="2E618CF2" w14:textId="0B9BFE37" w:rsidR="001C5725" w:rsidRPr="006A3E8A" w:rsidRDefault="0003561A" w:rsidP="001C5725">
            <w:pPr>
              <w:pStyle w:val="TableParagraph"/>
              <w:numPr>
                <w:ilvl w:val="0"/>
                <w:numId w:val="13"/>
              </w:numPr>
              <w:ind w:right="140"/>
              <w:rPr>
                <w:rFonts w:ascii="Georgia" w:eastAsia="Georgia" w:hAnsi="Georgia" w:cs="Georgia"/>
                <w:sz w:val="20"/>
                <w:szCs w:val="20"/>
              </w:rPr>
            </w:pPr>
            <w:r w:rsidRPr="006A3E8A">
              <w:rPr>
                <w:rFonts w:ascii="Georgia"/>
                <w:spacing w:val="-1"/>
                <w:sz w:val="20"/>
                <w:szCs w:val="20"/>
              </w:rPr>
              <w:t>Housing</w:t>
            </w:r>
            <w:r w:rsidRPr="006A3E8A">
              <w:rPr>
                <w:rFonts w:ascii="Georgia"/>
                <w:sz w:val="20"/>
                <w:szCs w:val="20"/>
              </w:rPr>
              <w:t xml:space="preserve"> </w:t>
            </w:r>
            <w:r w:rsidRPr="006A3E8A">
              <w:rPr>
                <w:rFonts w:ascii="Georgia"/>
                <w:spacing w:val="-1"/>
                <w:sz w:val="20"/>
                <w:szCs w:val="20"/>
              </w:rPr>
              <w:t>Stability</w:t>
            </w:r>
            <w:r w:rsidR="00195606" w:rsidRPr="006A3E8A">
              <w:rPr>
                <w:rFonts w:ascii="Georgia"/>
                <w:spacing w:val="-1"/>
                <w:sz w:val="20"/>
                <w:szCs w:val="20"/>
              </w:rPr>
              <w:t xml:space="preserve"> (1</w:t>
            </w:r>
            <w:r w:rsidR="006976E1">
              <w:rPr>
                <w:rFonts w:ascii="Georgia"/>
                <w:spacing w:val="-1"/>
                <w:sz w:val="20"/>
                <w:szCs w:val="20"/>
              </w:rPr>
              <w:t>5</w:t>
            </w:r>
            <w:r w:rsidR="00195606" w:rsidRPr="006A3E8A">
              <w:rPr>
                <w:rFonts w:ascii="Georgia"/>
                <w:spacing w:val="-1"/>
                <w:sz w:val="20"/>
                <w:szCs w:val="20"/>
              </w:rPr>
              <w:t xml:space="preserve"> points)</w:t>
            </w:r>
          </w:p>
          <w:p w14:paraId="04224DB3" w14:textId="68ECB095" w:rsidR="001C5725" w:rsidRPr="006A3E8A" w:rsidRDefault="0003561A" w:rsidP="001C5725">
            <w:pPr>
              <w:pStyle w:val="TableParagraph"/>
              <w:numPr>
                <w:ilvl w:val="0"/>
                <w:numId w:val="13"/>
              </w:numPr>
              <w:ind w:right="140"/>
              <w:rPr>
                <w:rFonts w:ascii="Georgia" w:eastAsia="Georgia" w:hAnsi="Georgia" w:cs="Georgia"/>
                <w:sz w:val="20"/>
                <w:szCs w:val="20"/>
              </w:rPr>
            </w:pPr>
            <w:r w:rsidRPr="006A3E8A">
              <w:rPr>
                <w:rFonts w:ascii="Georgia"/>
                <w:spacing w:val="-1"/>
                <w:sz w:val="20"/>
                <w:szCs w:val="20"/>
              </w:rPr>
              <w:t>Increased</w:t>
            </w:r>
            <w:r w:rsidRPr="006A3E8A">
              <w:rPr>
                <w:rFonts w:ascii="Georgia"/>
                <w:spacing w:val="26"/>
                <w:sz w:val="20"/>
                <w:szCs w:val="20"/>
              </w:rPr>
              <w:t xml:space="preserve"> </w:t>
            </w:r>
            <w:r w:rsidRPr="006A3E8A">
              <w:rPr>
                <w:rFonts w:ascii="Georgia"/>
                <w:spacing w:val="-1"/>
                <w:sz w:val="20"/>
                <w:szCs w:val="20"/>
              </w:rPr>
              <w:t>Earned Income</w:t>
            </w:r>
            <w:r w:rsidR="00855B5D">
              <w:rPr>
                <w:rFonts w:ascii="Georgia"/>
                <w:spacing w:val="-1"/>
                <w:sz w:val="20"/>
                <w:szCs w:val="20"/>
              </w:rPr>
              <w:t xml:space="preserve"> (5</w:t>
            </w:r>
            <w:r w:rsidR="00195606" w:rsidRPr="006A3E8A">
              <w:rPr>
                <w:rFonts w:ascii="Georgia"/>
                <w:spacing w:val="-1"/>
                <w:sz w:val="20"/>
                <w:szCs w:val="20"/>
              </w:rPr>
              <w:t xml:space="preserve"> points)</w:t>
            </w:r>
          </w:p>
          <w:p w14:paraId="28F04BB4" w14:textId="3D97CFEA" w:rsidR="001C5725" w:rsidRPr="006A3E8A" w:rsidRDefault="0003561A" w:rsidP="001C5725">
            <w:pPr>
              <w:pStyle w:val="TableParagraph"/>
              <w:numPr>
                <w:ilvl w:val="0"/>
                <w:numId w:val="13"/>
              </w:numPr>
              <w:ind w:right="140"/>
              <w:rPr>
                <w:rFonts w:ascii="Georgia" w:eastAsia="Georgia" w:hAnsi="Georgia" w:cs="Georgia"/>
                <w:sz w:val="20"/>
                <w:szCs w:val="20"/>
              </w:rPr>
            </w:pPr>
            <w:r w:rsidRPr="006A3E8A">
              <w:rPr>
                <w:rFonts w:ascii="Georgia"/>
                <w:spacing w:val="-1"/>
                <w:sz w:val="20"/>
                <w:szCs w:val="20"/>
              </w:rPr>
              <w:t>Increased Total Income</w:t>
            </w:r>
            <w:r w:rsidR="00855B5D">
              <w:rPr>
                <w:rFonts w:ascii="Georgia"/>
                <w:spacing w:val="-1"/>
                <w:sz w:val="20"/>
                <w:szCs w:val="20"/>
              </w:rPr>
              <w:t xml:space="preserve"> (5</w:t>
            </w:r>
            <w:r w:rsidR="00195606" w:rsidRPr="006A3E8A">
              <w:rPr>
                <w:rFonts w:ascii="Georgia"/>
                <w:spacing w:val="-1"/>
                <w:sz w:val="20"/>
                <w:szCs w:val="20"/>
              </w:rPr>
              <w:t xml:space="preserve"> points)</w:t>
            </w:r>
          </w:p>
          <w:p w14:paraId="365E0852" w14:textId="60CB5BD4" w:rsidR="006A3E8A" w:rsidRPr="006976E1" w:rsidRDefault="00195606" w:rsidP="006A3E8A">
            <w:pPr>
              <w:pStyle w:val="TableParagraph"/>
              <w:numPr>
                <w:ilvl w:val="0"/>
                <w:numId w:val="13"/>
              </w:numPr>
              <w:ind w:right="140"/>
              <w:rPr>
                <w:rFonts w:ascii="Georgia" w:eastAsia="Georgia" w:hAnsi="Georgia" w:cs="Georgia"/>
                <w:sz w:val="20"/>
                <w:szCs w:val="20"/>
              </w:rPr>
            </w:pPr>
            <w:r w:rsidRPr="006A3E8A">
              <w:rPr>
                <w:rFonts w:ascii="Georgia"/>
                <w:spacing w:val="-1"/>
                <w:sz w:val="20"/>
                <w:szCs w:val="20"/>
              </w:rPr>
              <w:t>Reoccurrence (</w:t>
            </w:r>
            <w:r w:rsidR="002124AC">
              <w:rPr>
                <w:rFonts w:ascii="Georgia"/>
                <w:spacing w:val="-1"/>
                <w:sz w:val="20"/>
                <w:szCs w:val="20"/>
              </w:rPr>
              <w:t>5</w:t>
            </w:r>
            <w:r w:rsidRPr="006A3E8A">
              <w:rPr>
                <w:rFonts w:ascii="Georgia"/>
                <w:spacing w:val="-1"/>
                <w:sz w:val="20"/>
                <w:szCs w:val="20"/>
              </w:rPr>
              <w:t xml:space="preserve"> points)</w:t>
            </w:r>
          </w:p>
          <w:p w14:paraId="1014D65F" w14:textId="4B41CCE3" w:rsidR="006A3E8A" w:rsidRPr="006A3E8A" w:rsidRDefault="006A3E8A" w:rsidP="006A3E8A">
            <w:pPr>
              <w:pStyle w:val="TableParagraph"/>
              <w:ind w:right="140"/>
              <w:rPr>
                <w:rFonts w:ascii="Georgia" w:eastAsia="Georgia" w:hAnsi="Georgia" w:cs="Georgi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0BC9A" w14:textId="4DA4ACED" w:rsidR="0003561A" w:rsidRPr="006A3E8A" w:rsidRDefault="00855B5D" w:rsidP="00AB0349">
            <w:pPr>
              <w:pStyle w:val="TableParagraph"/>
              <w:spacing w:line="249" w:lineRule="exact"/>
              <w:ind w:left="99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  <w:szCs w:val="20"/>
              </w:rPr>
              <w:t>3</w:t>
            </w:r>
            <w:r w:rsidR="002124AC">
              <w:rPr>
                <w:rFonts w:ascii="Georgia"/>
                <w:spacing w:val="-1"/>
                <w:sz w:val="20"/>
                <w:szCs w:val="20"/>
              </w:rPr>
              <w:t>0</w:t>
            </w:r>
            <w:r w:rsidR="0003561A" w:rsidRPr="006A3E8A">
              <w:rPr>
                <w:rFonts w:ascii="Georgia"/>
                <w:spacing w:val="-1"/>
                <w:sz w:val="20"/>
                <w:szCs w:val="20"/>
              </w:rPr>
              <w:t xml:space="preserve"> pts.</w:t>
            </w:r>
          </w:p>
        </w:tc>
        <w:tc>
          <w:tcPr>
            <w:tcW w:w="1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53E15" w14:textId="61F96098" w:rsidR="0003561A" w:rsidRPr="006A3E8A" w:rsidRDefault="007D326C">
            <w:pPr>
              <w:pStyle w:val="TableParagraph"/>
              <w:spacing w:line="241" w:lineRule="auto"/>
              <w:ind w:left="102" w:right="301"/>
              <w:rPr>
                <w:rFonts w:ascii="Georgia"/>
                <w:i/>
                <w:spacing w:val="-1"/>
                <w:sz w:val="20"/>
                <w:szCs w:val="20"/>
              </w:rPr>
            </w:pPr>
            <w:r w:rsidRPr="006A3E8A">
              <w:rPr>
                <w:rFonts w:ascii="Georgia"/>
                <w:i/>
                <w:spacing w:val="-1"/>
                <w:sz w:val="20"/>
                <w:szCs w:val="20"/>
              </w:rPr>
              <w:t xml:space="preserve"> </w:t>
            </w:r>
            <w:r w:rsidR="00FC2665" w:rsidRPr="006A3E8A">
              <w:rPr>
                <w:rFonts w:ascii="Georgia"/>
                <w:i/>
                <w:spacing w:val="-1"/>
                <w:sz w:val="20"/>
                <w:szCs w:val="20"/>
              </w:rPr>
              <w:t>pts.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01B5E" w14:textId="49925C60" w:rsidR="0003561A" w:rsidRPr="006A3E8A" w:rsidRDefault="0003561A" w:rsidP="00554402">
            <w:pPr>
              <w:pStyle w:val="TableParagraph"/>
              <w:spacing w:line="241" w:lineRule="auto"/>
              <w:ind w:left="102" w:right="301"/>
              <w:rPr>
                <w:rFonts w:ascii="Georgia" w:eastAsia="Georgia" w:hAnsi="Georgia" w:cs="Georgia"/>
                <w:sz w:val="20"/>
                <w:szCs w:val="20"/>
              </w:rPr>
            </w:pPr>
            <w:r w:rsidRPr="006A3E8A">
              <w:rPr>
                <w:rFonts w:ascii="Georgia"/>
                <w:spacing w:val="-1"/>
                <w:sz w:val="20"/>
                <w:szCs w:val="20"/>
              </w:rPr>
              <w:t>From</w:t>
            </w:r>
            <w:r w:rsidRPr="006A3E8A">
              <w:rPr>
                <w:rFonts w:ascii="Georgia"/>
                <w:spacing w:val="-3"/>
                <w:sz w:val="20"/>
                <w:szCs w:val="20"/>
              </w:rPr>
              <w:t xml:space="preserve"> </w:t>
            </w:r>
            <w:r w:rsidRPr="006A3E8A">
              <w:rPr>
                <w:rFonts w:ascii="Georgia"/>
                <w:sz w:val="20"/>
                <w:szCs w:val="20"/>
              </w:rPr>
              <w:t>HMIS</w:t>
            </w:r>
            <w:r w:rsidR="00195606" w:rsidRPr="006A3E8A">
              <w:rPr>
                <w:rFonts w:ascii="Georgia"/>
                <w:sz w:val="20"/>
                <w:szCs w:val="20"/>
              </w:rPr>
              <w:t xml:space="preserve"> Reports</w:t>
            </w:r>
            <w:r w:rsidR="001C5725" w:rsidRPr="006A3E8A">
              <w:rPr>
                <w:rFonts w:ascii="Georgia"/>
                <w:sz w:val="20"/>
                <w:szCs w:val="20"/>
              </w:rPr>
              <w:t xml:space="preserve"> including</w:t>
            </w:r>
            <w:r w:rsidRPr="006A3E8A">
              <w:rPr>
                <w:rFonts w:ascii="Georgia"/>
                <w:spacing w:val="-3"/>
                <w:sz w:val="20"/>
                <w:szCs w:val="20"/>
              </w:rPr>
              <w:t xml:space="preserve"> </w:t>
            </w:r>
            <w:r w:rsidR="00195606" w:rsidRPr="006A3E8A">
              <w:rPr>
                <w:rFonts w:ascii="Georgia"/>
                <w:spacing w:val="-1"/>
                <w:sz w:val="20"/>
                <w:szCs w:val="20"/>
              </w:rPr>
              <w:t xml:space="preserve">APR, </w:t>
            </w:r>
            <w:r w:rsidR="006D6FA8" w:rsidRPr="006A3E8A">
              <w:rPr>
                <w:rFonts w:ascii="Georgia"/>
                <w:spacing w:val="-1"/>
                <w:sz w:val="20"/>
                <w:szCs w:val="20"/>
              </w:rPr>
              <w:t>0555, 070</w:t>
            </w:r>
            <w:r w:rsidR="001C5725" w:rsidRPr="006A3E8A">
              <w:rPr>
                <w:rFonts w:ascii="Georgia"/>
                <w:spacing w:val="-1"/>
                <w:sz w:val="20"/>
                <w:szCs w:val="20"/>
              </w:rPr>
              <w:t>6, 0703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69A32" w14:textId="5C86CF4E" w:rsidR="0003561A" w:rsidRPr="006A3E8A" w:rsidRDefault="00855B5D">
            <w:pPr>
              <w:pStyle w:val="TableParagraph"/>
              <w:spacing w:line="241" w:lineRule="auto"/>
              <w:ind w:left="99" w:right="209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  <w:szCs w:val="20"/>
              </w:rPr>
              <w:t>3</w:t>
            </w:r>
            <w:r w:rsidR="002124AC">
              <w:rPr>
                <w:rFonts w:ascii="Georgia"/>
                <w:sz w:val="20"/>
                <w:szCs w:val="20"/>
              </w:rPr>
              <w:t>0</w:t>
            </w:r>
            <w:r w:rsidR="0003561A" w:rsidRPr="006A3E8A">
              <w:rPr>
                <w:rFonts w:ascii="Georgia"/>
                <w:sz w:val="20"/>
                <w:szCs w:val="20"/>
              </w:rPr>
              <w:t>%</w:t>
            </w:r>
            <w:r w:rsidR="0003561A" w:rsidRPr="006A3E8A">
              <w:rPr>
                <w:rFonts w:ascii="Georgia"/>
                <w:spacing w:val="-4"/>
                <w:sz w:val="20"/>
                <w:szCs w:val="20"/>
              </w:rPr>
              <w:t xml:space="preserve"> </w:t>
            </w:r>
            <w:r w:rsidR="0003561A" w:rsidRPr="006A3E8A">
              <w:rPr>
                <w:rFonts w:ascii="Georgia"/>
                <w:sz w:val="20"/>
                <w:szCs w:val="20"/>
              </w:rPr>
              <w:t xml:space="preserve">of </w:t>
            </w:r>
            <w:r w:rsidR="0003561A" w:rsidRPr="006A3E8A">
              <w:rPr>
                <w:rFonts w:ascii="Georgia"/>
                <w:spacing w:val="-1"/>
                <w:sz w:val="20"/>
                <w:szCs w:val="20"/>
              </w:rPr>
              <w:t>total</w:t>
            </w:r>
          </w:p>
        </w:tc>
      </w:tr>
      <w:tr w:rsidR="006A3E8A" w14:paraId="28CFC734" w14:textId="77777777" w:rsidTr="002124AC">
        <w:trPr>
          <w:trHeight w:hRule="exact" w:val="7122"/>
          <w:jc w:val="center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E7D48" w14:textId="1F3137C1" w:rsidR="006A3E8A" w:rsidRDefault="00266CFB" w:rsidP="00266CFB">
            <w:pPr>
              <w:pStyle w:val="TableParagraph"/>
              <w:spacing w:line="249" w:lineRule="exact"/>
              <w:rPr>
                <w:rFonts w:ascii="Georgia"/>
                <w:b/>
                <w:spacing w:val="-1"/>
              </w:rPr>
            </w:pPr>
            <w:r>
              <w:rPr>
                <w:rFonts w:ascii="Georgia"/>
                <w:b/>
                <w:spacing w:val="-1"/>
                <w:sz w:val="20"/>
                <w:szCs w:val="20"/>
              </w:rPr>
              <w:lastRenderedPageBreak/>
              <w:t xml:space="preserve">   </w:t>
            </w:r>
            <w:r w:rsidR="006A3E8A" w:rsidRPr="006A3E8A">
              <w:rPr>
                <w:rFonts w:ascii="Georgia"/>
                <w:b/>
                <w:spacing w:val="-1"/>
                <w:sz w:val="20"/>
                <w:szCs w:val="20"/>
              </w:rPr>
              <w:t xml:space="preserve">Part </w:t>
            </w:r>
            <w:r w:rsidR="00F6741A">
              <w:rPr>
                <w:rFonts w:ascii="Georgia"/>
                <w:b/>
                <w:spacing w:val="-1"/>
                <w:sz w:val="20"/>
                <w:szCs w:val="20"/>
              </w:rPr>
              <w:t>4</w:t>
            </w:r>
          </w:p>
        </w:tc>
        <w:tc>
          <w:tcPr>
            <w:tcW w:w="2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FE0DD" w14:textId="0F455D35" w:rsidR="006A3E8A" w:rsidRDefault="006A3E8A" w:rsidP="006A3E8A">
            <w:pPr>
              <w:pStyle w:val="TableParagraph"/>
              <w:spacing w:line="249" w:lineRule="exact"/>
              <w:ind w:left="99"/>
              <w:rPr>
                <w:rFonts w:ascii="Georgia"/>
                <w:spacing w:val="-1"/>
                <w:sz w:val="20"/>
                <w:szCs w:val="20"/>
              </w:rPr>
            </w:pPr>
            <w:r w:rsidRPr="006A3E8A">
              <w:rPr>
                <w:rFonts w:ascii="Georgia"/>
                <w:spacing w:val="-1"/>
                <w:sz w:val="20"/>
                <w:szCs w:val="20"/>
              </w:rPr>
              <w:t>Housing First</w:t>
            </w:r>
          </w:p>
          <w:p w14:paraId="09727AF9" w14:textId="576A985D" w:rsidR="006A3E8A" w:rsidRDefault="002124AC" w:rsidP="006A3E8A">
            <w:pPr>
              <w:pStyle w:val="TableParagraph"/>
              <w:numPr>
                <w:ilvl w:val="0"/>
                <w:numId w:val="15"/>
              </w:numPr>
              <w:spacing w:line="249" w:lineRule="exact"/>
              <w:rPr>
                <w:rFonts w:ascii="Georgia"/>
                <w:spacing w:val="-1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  <w:szCs w:val="20"/>
              </w:rPr>
              <w:t>3</w:t>
            </w:r>
            <w:r w:rsidR="006A3E8A">
              <w:rPr>
                <w:rFonts w:ascii="Georgia"/>
                <w:spacing w:val="-1"/>
                <w:sz w:val="20"/>
                <w:szCs w:val="20"/>
              </w:rPr>
              <w:t xml:space="preserve"> points for </w:t>
            </w:r>
            <w:r w:rsidR="001A7ACF">
              <w:rPr>
                <w:rFonts w:ascii="Georgia"/>
                <w:spacing w:val="-1"/>
                <w:sz w:val="20"/>
                <w:szCs w:val="20"/>
              </w:rPr>
              <w:t>submitting</w:t>
            </w:r>
            <w:r w:rsidR="006A3E8A">
              <w:rPr>
                <w:rFonts w:ascii="Georgia"/>
                <w:spacing w:val="-1"/>
                <w:sz w:val="20"/>
                <w:szCs w:val="20"/>
              </w:rPr>
              <w:t xml:space="preserve"> Pathways self-assessment by deadline with at least 3 staff </w:t>
            </w:r>
          </w:p>
          <w:p w14:paraId="07E4503E" w14:textId="3CBD7245" w:rsidR="006A3E8A" w:rsidRPr="001A7ACF" w:rsidRDefault="001A7ACF" w:rsidP="006A3E8A">
            <w:pPr>
              <w:pStyle w:val="TableParagraph"/>
              <w:numPr>
                <w:ilvl w:val="0"/>
                <w:numId w:val="15"/>
              </w:numPr>
              <w:spacing w:line="249" w:lineRule="exact"/>
              <w:rPr>
                <w:rFonts w:ascii="Georgia"/>
                <w:spacing w:val="-1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  <w:szCs w:val="20"/>
              </w:rPr>
              <w:t xml:space="preserve">3 points for submitting Housing First policy by </w:t>
            </w:r>
            <w:r w:rsidRPr="001A7ACF">
              <w:rPr>
                <w:rFonts w:ascii="Georgia"/>
                <w:spacing w:val="-1"/>
                <w:sz w:val="20"/>
                <w:szCs w:val="20"/>
              </w:rPr>
              <w:t>deadline, including requested content, and involving CoC project staff in creating the policy</w:t>
            </w:r>
          </w:p>
          <w:p w14:paraId="67D9068D" w14:textId="0876B65F" w:rsidR="006A3E8A" w:rsidRDefault="006A3E8A" w:rsidP="009F39F2">
            <w:pPr>
              <w:pStyle w:val="TableParagraph"/>
              <w:spacing w:line="249" w:lineRule="exact"/>
              <w:rPr>
                <w:rFonts w:ascii="Georgia"/>
                <w:spacing w:val="-1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D2F6F" w14:textId="7CAE7AAA" w:rsidR="006A3E8A" w:rsidRDefault="006A3E8A" w:rsidP="006A3E8A">
            <w:pPr>
              <w:pStyle w:val="TableParagraph"/>
              <w:spacing w:line="249" w:lineRule="exact"/>
              <w:rPr>
                <w:rFonts w:ascii="Georgia"/>
              </w:rPr>
            </w:pPr>
            <w:r>
              <w:rPr>
                <w:rFonts w:ascii="Georgia"/>
                <w:sz w:val="20"/>
                <w:szCs w:val="20"/>
              </w:rPr>
              <w:t xml:space="preserve">  </w:t>
            </w:r>
            <w:r w:rsidR="009F39F2">
              <w:rPr>
                <w:rFonts w:ascii="Georgia"/>
                <w:sz w:val="20"/>
                <w:szCs w:val="20"/>
              </w:rPr>
              <w:t xml:space="preserve">6 </w:t>
            </w:r>
            <w:r w:rsidRPr="006A3E8A">
              <w:rPr>
                <w:rFonts w:ascii="Georgia"/>
                <w:sz w:val="20"/>
                <w:szCs w:val="20"/>
              </w:rPr>
              <w:t>pts.</w:t>
            </w:r>
          </w:p>
        </w:tc>
        <w:tc>
          <w:tcPr>
            <w:tcW w:w="1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1717E" w14:textId="3BD4626D" w:rsidR="006A3E8A" w:rsidRDefault="006A3E8A" w:rsidP="006A3E8A">
            <w:pPr>
              <w:pStyle w:val="TableParagraph"/>
              <w:spacing w:line="241" w:lineRule="auto"/>
              <w:ind w:left="102" w:right="301"/>
              <w:rPr>
                <w:rFonts w:ascii="Georgia"/>
                <w:i/>
                <w:spacing w:val="-1"/>
              </w:rPr>
            </w:pPr>
            <w:r w:rsidRPr="006A3E8A">
              <w:rPr>
                <w:rFonts w:ascii="Georgia"/>
                <w:i/>
                <w:spacing w:val="-1"/>
                <w:sz w:val="20"/>
                <w:szCs w:val="20"/>
              </w:rPr>
              <w:t xml:space="preserve"> </w:t>
            </w:r>
            <w:r w:rsidR="007651CC">
              <w:rPr>
                <w:rFonts w:ascii="Georgia"/>
                <w:i/>
                <w:spacing w:val="-1"/>
                <w:sz w:val="20"/>
                <w:szCs w:val="20"/>
              </w:rPr>
              <w:t xml:space="preserve"> </w:t>
            </w:r>
            <w:r w:rsidRPr="006A3E8A">
              <w:rPr>
                <w:rFonts w:ascii="Georgia"/>
                <w:i/>
                <w:spacing w:val="-1"/>
                <w:sz w:val="20"/>
                <w:szCs w:val="20"/>
              </w:rPr>
              <w:t>pts.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BC324" w14:textId="2A7B2600" w:rsidR="006A3E8A" w:rsidRDefault="006A3E8A" w:rsidP="007651CC">
            <w:pPr>
              <w:pStyle w:val="TableParagraph"/>
              <w:spacing w:line="241" w:lineRule="auto"/>
              <w:ind w:left="102" w:right="301"/>
              <w:rPr>
                <w:rFonts w:ascii="Georgia"/>
                <w:spacing w:val="-1"/>
              </w:rPr>
            </w:pPr>
            <w:r w:rsidRPr="006A3E8A">
              <w:rPr>
                <w:rFonts w:ascii="Georgia"/>
                <w:spacing w:val="-1"/>
                <w:sz w:val="20"/>
                <w:szCs w:val="20"/>
              </w:rPr>
              <w:t>Housing First self-assessment, Policy submission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A2A27" w14:textId="65F7FA1A" w:rsidR="006A3E8A" w:rsidRDefault="009F39F2" w:rsidP="006A3E8A">
            <w:pPr>
              <w:pStyle w:val="TableParagraph"/>
              <w:spacing w:line="241" w:lineRule="auto"/>
              <w:ind w:left="99" w:right="329"/>
              <w:rPr>
                <w:rFonts w:ascii="Georgia"/>
              </w:rPr>
            </w:pPr>
            <w:r>
              <w:rPr>
                <w:rFonts w:ascii="Georgia"/>
                <w:sz w:val="20"/>
                <w:szCs w:val="20"/>
              </w:rPr>
              <w:t>6</w:t>
            </w:r>
            <w:r w:rsidR="006A3E8A" w:rsidRPr="006A3E8A">
              <w:rPr>
                <w:rFonts w:ascii="Georgia"/>
                <w:sz w:val="20"/>
                <w:szCs w:val="20"/>
              </w:rPr>
              <w:t>% of total</w:t>
            </w:r>
          </w:p>
        </w:tc>
      </w:tr>
      <w:tr w:rsidR="00855B5D" w14:paraId="57A94396" w14:textId="77777777" w:rsidTr="00B04BD9">
        <w:trPr>
          <w:trHeight w:val="1532"/>
          <w:jc w:val="center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BD812" w14:textId="1F56F3DD" w:rsidR="00855B5D" w:rsidRPr="001A7ACF" w:rsidRDefault="00855B5D" w:rsidP="006A3E8A">
            <w:pPr>
              <w:pStyle w:val="TableParagraph"/>
              <w:spacing w:line="249" w:lineRule="exact"/>
              <w:ind w:left="102"/>
              <w:rPr>
                <w:rFonts w:ascii="Georgia"/>
                <w:b/>
                <w:spacing w:val="-1"/>
                <w:sz w:val="20"/>
                <w:szCs w:val="20"/>
              </w:rPr>
            </w:pPr>
            <w:r>
              <w:rPr>
                <w:rFonts w:ascii="Georgia"/>
                <w:b/>
                <w:spacing w:val="-1"/>
                <w:sz w:val="20"/>
                <w:szCs w:val="20"/>
              </w:rPr>
              <w:t>Part 5</w:t>
            </w:r>
          </w:p>
        </w:tc>
        <w:tc>
          <w:tcPr>
            <w:tcW w:w="2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E97FE" w14:textId="77777777" w:rsidR="00855B5D" w:rsidRDefault="00855B5D" w:rsidP="00855B5D">
            <w:pPr>
              <w:pStyle w:val="TableParagraph"/>
              <w:spacing w:line="249" w:lineRule="exact"/>
              <w:ind w:left="99"/>
              <w:rPr>
                <w:rFonts w:ascii="Georgia"/>
                <w:spacing w:val="-1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  <w:szCs w:val="20"/>
              </w:rPr>
              <w:t>Risk Adjustment:</w:t>
            </w:r>
          </w:p>
          <w:p w14:paraId="3AF77A91" w14:textId="11A5994C" w:rsidR="00855B5D" w:rsidRDefault="00266CFB" w:rsidP="002D4118">
            <w:pPr>
              <w:pStyle w:val="TableParagraph"/>
              <w:spacing w:line="249" w:lineRule="exact"/>
              <w:ind w:left="99"/>
              <w:rPr>
                <w:rFonts w:ascii="Georgia"/>
                <w:spacing w:val="-1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  <w:szCs w:val="20"/>
              </w:rPr>
              <w:t>-</w:t>
            </w:r>
            <w:r w:rsidR="00855B5D">
              <w:rPr>
                <w:rFonts w:ascii="Georgia"/>
                <w:spacing w:val="-1"/>
                <w:sz w:val="20"/>
                <w:szCs w:val="20"/>
              </w:rPr>
              <w:t>Coming from the Streets/Place Not Meant for Human Habitation, No Income, Disab</w:t>
            </w:r>
            <w:r w:rsidR="002D4118">
              <w:rPr>
                <w:rFonts w:ascii="Georgia"/>
                <w:spacing w:val="-1"/>
                <w:sz w:val="20"/>
                <w:szCs w:val="20"/>
              </w:rPr>
              <w:t>ling Conditions</w:t>
            </w:r>
            <w:r>
              <w:rPr>
                <w:rFonts w:ascii="Georgia"/>
                <w:spacing w:val="-1"/>
                <w:sz w:val="20"/>
                <w:szCs w:val="20"/>
              </w:rPr>
              <w:t xml:space="preserve"> (HMIS)</w:t>
            </w:r>
          </w:p>
          <w:p w14:paraId="2B5D237A" w14:textId="218E4358" w:rsidR="00266CFB" w:rsidRPr="001A7ACF" w:rsidRDefault="00266CFB" w:rsidP="002D4118">
            <w:pPr>
              <w:pStyle w:val="TableParagraph"/>
              <w:spacing w:line="249" w:lineRule="exact"/>
              <w:ind w:left="99"/>
              <w:rPr>
                <w:rFonts w:ascii="Georgia"/>
                <w:spacing w:val="-1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  <w:szCs w:val="20"/>
              </w:rPr>
              <w:t>-Vulnerability Factors of Population to Be Served (Intent to Apply)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1DA30" w14:textId="1C1F1768" w:rsidR="00855B5D" w:rsidRDefault="002124AC" w:rsidP="006A3E8A">
            <w:pPr>
              <w:pStyle w:val="TableParagraph"/>
              <w:spacing w:line="249" w:lineRule="exact"/>
              <w:rPr>
                <w:rFonts w:ascii="Georgia"/>
                <w:sz w:val="20"/>
                <w:szCs w:val="20"/>
              </w:rPr>
            </w:pPr>
            <w:r>
              <w:rPr>
                <w:rFonts w:ascii="Georgia"/>
                <w:sz w:val="20"/>
                <w:szCs w:val="20"/>
              </w:rPr>
              <w:t xml:space="preserve">  14</w:t>
            </w:r>
          </w:p>
          <w:p w14:paraId="2F26B964" w14:textId="69C20253" w:rsidR="00855B5D" w:rsidRPr="001A7ACF" w:rsidRDefault="00855B5D" w:rsidP="006A3E8A">
            <w:pPr>
              <w:pStyle w:val="TableParagraph"/>
              <w:spacing w:line="249" w:lineRule="exact"/>
              <w:rPr>
                <w:rFonts w:ascii="Georgia"/>
                <w:sz w:val="20"/>
                <w:szCs w:val="20"/>
              </w:rPr>
            </w:pPr>
            <w:r>
              <w:rPr>
                <w:rFonts w:ascii="Georgia"/>
                <w:sz w:val="20"/>
                <w:szCs w:val="20"/>
              </w:rPr>
              <w:t xml:space="preserve">  pts.</w:t>
            </w:r>
          </w:p>
        </w:tc>
        <w:tc>
          <w:tcPr>
            <w:tcW w:w="1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30266" w14:textId="51EFBA87" w:rsidR="00855B5D" w:rsidRPr="001A7ACF" w:rsidRDefault="007651CC" w:rsidP="006A3E8A">
            <w:pPr>
              <w:pStyle w:val="TableParagraph"/>
              <w:spacing w:line="241" w:lineRule="auto"/>
              <w:ind w:left="102" w:right="301"/>
              <w:rPr>
                <w:rFonts w:ascii="Georgia"/>
                <w:i/>
                <w:spacing w:val="-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Georgia"/>
                <w:i/>
                <w:spacing w:val="-1"/>
                <w:sz w:val="20"/>
                <w:szCs w:val="20"/>
              </w:rPr>
              <w:t xml:space="preserve"> p</w:t>
            </w:r>
            <w:r w:rsidR="00855B5D">
              <w:rPr>
                <w:rFonts w:ascii="Georgia"/>
                <w:i/>
                <w:spacing w:val="-1"/>
                <w:sz w:val="20"/>
                <w:szCs w:val="20"/>
              </w:rPr>
              <w:t>ts.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C67FC" w14:textId="20EEA48D" w:rsidR="00266CFB" w:rsidRDefault="00266CFB" w:rsidP="00266CFB">
            <w:pPr>
              <w:pStyle w:val="TableParagraph"/>
              <w:spacing w:line="241" w:lineRule="auto"/>
              <w:ind w:left="102" w:right="301"/>
              <w:rPr>
                <w:rFonts w:ascii="Georgia"/>
                <w:spacing w:val="-1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  <w:szCs w:val="20"/>
              </w:rPr>
              <w:t>-</w:t>
            </w:r>
            <w:r w:rsidR="002A15D6">
              <w:rPr>
                <w:rFonts w:ascii="Georgia"/>
                <w:spacing w:val="-1"/>
                <w:sz w:val="20"/>
                <w:szCs w:val="20"/>
              </w:rPr>
              <w:t xml:space="preserve">HMIS-Generated Report (10/1/19 </w:t>
            </w:r>
            <w:r w:rsidR="002A15D6">
              <w:rPr>
                <w:rFonts w:ascii="Georgia"/>
                <w:spacing w:val="-1"/>
                <w:sz w:val="20"/>
                <w:szCs w:val="20"/>
              </w:rPr>
              <w:t>–</w:t>
            </w:r>
            <w:r w:rsidR="002A15D6">
              <w:rPr>
                <w:rFonts w:ascii="Georgia"/>
                <w:spacing w:val="-1"/>
                <w:sz w:val="20"/>
                <w:szCs w:val="20"/>
              </w:rPr>
              <w:t xml:space="preserve"> 9/30/20)</w:t>
            </w:r>
            <w:r w:rsidR="00F33098">
              <w:rPr>
                <w:rFonts w:ascii="Georgia"/>
                <w:spacing w:val="-1"/>
                <w:sz w:val="20"/>
                <w:szCs w:val="20"/>
              </w:rPr>
              <w:t xml:space="preserve"> (12 pts.)</w:t>
            </w:r>
          </w:p>
          <w:p w14:paraId="4E59E19E" w14:textId="3F363007" w:rsidR="00266CFB" w:rsidRPr="00266CFB" w:rsidRDefault="00266CFB" w:rsidP="00266CFB">
            <w:pPr>
              <w:pStyle w:val="TableParagraph"/>
              <w:spacing w:line="241" w:lineRule="auto"/>
              <w:ind w:left="102" w:right="301"/>
              <w:rPr>
                <w:rFonts w:ascii="Georgia"/>
                <w:spacing w:val="-1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  <w:szCs w:val="20"/>
              </w:rPr>
              <w:t>-Intent to Apply</w:t>
            </w:r>
            <w:r w:rsidR="00F33098">
              <w:rPr>
                <w:rFonts w:ascii="Georgia"/>
                <w:spacing w:val="-1"/>
                <w:sz w:val="20"/>
                <w:szCs w:val="20"/>
              </w:rPr>
              <w:t xml:space="preserve"> Form Selection of Vulnerability Factors (</w:t>
            </w:r>
            <w:r w:rsidR="00A70DE6">
              <w:rPr>
                <w:rFonts w:ascii="Georgia"/>
                <w:spacing w:val="-1"/>
                <w:sz w:val="20"/>
                <w:szCs w:val="20"/>
              </w:rPr>
              <w:t>2</w:t>
            </w:r>
            <w:r w:rsidR="00F33098">
              <w:rPr>
                <w:rFonts w:ascii="Georgia"/>
                <w:spacing w:val="-1"/>
                <w:sz w:val="20"/>
                <w:szCs w:val="20"/>
              </w:rPr>
              <w:t xml:space="preserve"> pts.)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DAB82" w14:textId="28E0854C" w:rsidR="00855B5D" w:rsidRPr="001A7ACF" w:rsidRDefault="002A15D6" w:rsidP="006A3E8A">
            <w:pPr>
              <w:pStyle w:val="TableParagraph"/>
              <w:spacing w:line="241" w:lineRule="auto"/>
              <w:ind w:left="99" w:right="329"/>
              <w:rPr>
                <w:rFonts w:ascii="Georgia"/>
                <w:sz w:val="20"/>
                <w:szCs w:val="20"/>
              </w:rPr>
            </w:pPr>
            <w:r>
              <w:rPr>
                <w:rFonts w:ascii="Georgia"/>
                <w:sz w:val="20"/>
                <w:szCs w:val="20"/>
              </w:rPr>
              <w:t>1</w:t>
            </w:r>
            <w:r w:rsidR="002124AC">
              <w:rPr>
                <w:rFonts w:ascii="Georgia"/>
                <w:sz w:val="20"/>
                <w:szCs w:val="20"/>
              </w:rPr>
              <w:t>4</w:t>
            </w:r>
            <w:r w:rsidR="00855B5D">
              <w:rPr>
                <w:rFonts w:ascii="Georgia"/>
                <w:sz w:val="20"/>
                <w:szCs w:val="20"/>
              </w:rPr>
              <w:t>% of total</w:t>
            </w:r>
          </w:p>
        </w:tc>
      </w:tr>
      <w:tr w:rsidR="006A3E8A" w14:paraId="64471AE6" w14:textId="77777777" w:rsidTr="00B04BD9">
        <w:trPr>
          <w:trHeight w:hRule="exact" w:val="1532"/>
          <w:jc w:val="center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7A0A3" w14:textId="322A8EEB" w:rsidR="006A3E8A" w:rsidRPr="001A7ACF" w:rsidRDefault="006A3E8A" w:rsidP="006A3E8A">
            <w:pPr>
              <w:pStyle w:val="TableParagraph"/>
              <w:spacing w:line="249" w:lineRule="exact"/>
              <w:ind w:left="102"/>
              <w:rPr>
                <w:rFonts w:ascii="Georgia"/>
                <w:b/>
                <w:spacing w:val="-1"/>
                <w:sz w:val="20"/>
                <w:szCs w:val="20"/>
              </w:rPr>
            </w:pPr>
            <w:r w:rsidRPr="001A7ACF">
              <w:rPr>
                <w:rFonts w:ascii="Georgia"/>
                <w:b/>
                <w:spacing w:val="-1"/>
                <w:sz w:val="20"/>
                <w:szCs w:val="20"/>
              </w:rPr>
              <w:t xml:space="preserve">Part </w:t>
            </w:r>
            <w:r w:rsidR="00855B5D">
              <w:rPr>
                <w:rFonts w:ascii="Georgia"/>
                <w:b/>
                <w:spacing w:val="-1"/>
                <w:sz w:val="20"/>
                <w:szCs w:val="20"/>
              </w:rPr>
              <w:t>6</w:t>
            </w:r>
          </w:p>
        </w:tc>
        <w:tc>
          <w:tcPr>
            <w:tcW w:w="2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A77AF" w14:textId="3FBB5B5C" w:rsidR="006A3E8A" w:rsidRPr="001A7ACF" w:rsidRDefault="006A3E8A" w:rsidP="006A3E8A">
            <w:pPr>
              <w:pStyle w:val="TableParagraph"/>
              <w:spacing w:line="249" w:lineRule="exact"/>
              <w:ind w:left="99"/>
              <w:rPr>
                <w:rFonts w:ascii="Georgia"/>
                <w:spacing w:val="-1"/>
                <w:sz w:val="20"/>
                <w:szCs w:val="20"/>
              </w:rPr>
            </w:pPr>
            <w:r w:rsidRPr="001A7ACF">
              <w:rPr>
                <w:rFonts w:ascii="Georgia"/>
                <w:spacing w:val="-1"/>
                <w:sz w:val="20"/>
                <w:szCs w:val="20"/>
              </w:rPr>
              <w:t xml:space="preserve">Program Administration:  Data Quality, </w:t>
            </w:r>
            <w:r w:rsidRPr="000C5FEF">
              <w:rPr>
                <w:rFonts w:ascii="Georgia"/>
                <w:spacing w:val="-1"/>
                <w:sz w:val="20"/>
                <w:szCs w:val="20"/>
              </w:rPr>
              <w:t>Effective Use of Federal Funds,</w:t>
            </w:r>
            <w:r w:rsidRPr="001A7ACF">
              <w:rPr>
                <w:rFonts w:ascii="Georgia"/>
                <w:spacing w:val="-1"/>
                <w:sz w:val="20"/>
                <w:szCs w:val="20"/>
              </w:rPr>
              <w:t xml:space="preserve"> LOCCS Quarterly Draws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E790D" w14:textId="35E708C4" w:rsidR="006A3E8A" w:rsidRPr="001A7ACF" w:rsidRDefault="00855B5D" w:rsidP="006A3E8A">
            <w:pPr>
              <w:pStyle w:val="TableParagraph"/>
              <w:spacing w:line="249" w:lineRule="exact"/>
              <w:rPr>
                <w:rFonts w:ascii="Georgia"/>
                <w:sz w:val="20"/>
                <w:szCs w:val="20"/>
              </w:rPr>
            </w:pPr>
            <w:r>
              <w:rPr>
                <w:rFonts w:ascii="Georgia"/>
                <w:sz w:val="20"/>
                <w:szCs w:val="20"/>
              </w:rPr>
              <w:t xml:space="preserve">  23</w:t>
            </w:r>
            <w:r w:rsidR="006A3E8A" w:rsidRPr="001A7ACF">
              <w:rPr>
                <w:rFonts w:ascii="Georgia"/>
                <w:sz w:val="20"/>
                <w:szCs w:val="20"/>
              </w:rPr>
              <w:t xml:space="preserve"> pts.</w:t>
            </w:r>
          </w:p>
        </w:tc>
        <w:tc>
          <w:tcPr>
            <w:tcW w:w="1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64F17" w14:textId="2D8D73A2" w:rsidR="006A3E8A" w:rsidRPr="001A7ACF" w:rsidRDefault="006A3E8A" w:rsidP="006A3E8A">
            <w:pPr>
              <w:pStyle w:val="TableParagraph"/>
              <w:spacing w:line="241" w:lineRule="auto"/>
              <w:ind w:left="102" w:right="301"/>
              <w:rPr>
                <w:rFonts w:ascii="Georgia"/>
                <w:i/>
                <w:spacing w:val="-1"/>
                <w:sz w:val="20"/>
                <w:szCs w:val="20"/>
              </w:rPr>
            </w:pPr>
            <w:r w:rsidRPr="001A7ACF">
              <w:rPr>
                <w:rFonts w:ascii="Georgia"/>
                <w:i/>
                <w:spacing w:val="-1"/>
                <w:sz w:val="20"/>
                <w:szCs w:val="20"/>
              </w:rPr>
              <w:t xml:space="preserve"> pts.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3D70B" w14:textId="28B4F76C" w:rsidR="006A3E8A" w:rsidRPr="001A7ACF" w:rsidRDefault="006A3E8A" w:rsidP="006A3E8A">
            <w:pPr>
              <w:pStyle w:val="TableParagraph"/>
              <w:spacing w:line="241" w:lineRule="auto"/>
              <w:ind w:left="102" w:right="301"/>
              <w:rPr>
                <w:rFonts w:ascii="Georgia" w:eastAsia="Georgia" w:hAnsi="Georgia" w:cs="Georgia"/>
                <w:sz w:val="20"/>
                <w:szCs w:val="20"/>
              </w:rPr>
            </w:pPr>
            <w:r w:rsidRPr="001A7ACF">
              <w:rPr>
                <w:rFonts w:ascii="Georgia"/>
                <w:spacing w:val="-1"/>
                <w:sz w:val="20"/>
                <w:szCs w:val="20"/>
              </w:rPr>
              <w:t>From</w:t>
            </w:r>
            <w:r w:rsidRPr="001A7ACF">
              <w:rPr>
                <w:rFonts w:ascii="Georgia"/>
                <w:sz w:val="20"/>
                <w:szCs w:val="20"/>
              </w:rPr>
              <w:t xml:space="preserve"> ICA Mo</w:t>
            </w:r>
            <w:r w:rsidR="00DB74C4">
              <w:rPr>
                <w:rFonts w:ascii="Georgia"/>
                <w:sz w:val="20"/>
                <w:szCs w:val="20"/>
              </w:rPr>
              <w:t>n</w:t>
            </w:r>
            <w:r w:rsidRPr="001A7ACF">
              <w:rPr>
                <w:rFonts w:ascii="Georgia"/>
                <w:sz w:val="20"/>
                <w:szCs w:val="20"/>
              </w:rPr>
              <w:t>itoring Report</w:t>
            </w:r>
            <w:r w:rsidRPr="001A7ACF">
              <w:rPr>
                <w:rFonts w:ascii="Georgia" w:eastAsia="Georgia" w:hAnsi="Georgia" w:cs="Georgia"/>
                <w:sz w:val="20"/>
                <w:szCs w:val="20"/>
              </w:rPr>
              <w:t xml:space="preserve">, </w:t>
            </w:r>
            <w:r w:rsidRPr="001A7ACF">
              <w:rPr>
                <w:rFonts w:ascii="Georgia"/>
                <w:spacing w:val="-1"/>
                <w:sz w:val="20"/>
                <w:szCs w:val="20"/>
              </w:rPr>
              <w:t>LOCCS Report Regarding</w:t>
            </w:r>
            <w:r w:rsidRPr="001A7ACF">
              <w:rPr>
                <w:rFonts w:ascii="Georgia"/>
                <w:sz w:val="20"/>
                <w:szCs w:val="20"/>
              </w:rPr>
              <w:t xml:space="preserve"> </w:t>
            </w:r>
            <w:r w:rsidRPr="001A7ACF">
              <w:rPr>
                <w:rFonts w:ascii="Georgia"/>
                <w:spacing w:val="-2"/>
                <w:sz w:val="20"/>
                <w:szCs w:val="20"/>
              </w:rPr>
              <w:t>Quarterly</w:t>
            </w:r>
            <w:r w:rsidRPr="001A7ACF">
              <w:rPr>
                <w:rFonts w:ascii="Georgia"/>
                <w:spacing w:val="28"/>
                <w:sz w:val="20"/>
                <w:szCs w:val="20"/>
              </w:rPr>
              <w:t xml:space="preserve"> </w:t>
            </w:r>
            <w:r w:rsidRPr="001A7ACF">
              <w:rPr>
                <w:rFonts w:ascii="Georgia"/>
                <w:spacing w:val="-1"/>
                <w:sz w:val="20"/>
                <w:szCs w:val="20"/>
              </w:rPr>
              <w:t>Drawdown and</w:t>
            </w:r>
            <w:r w:rsidRPr="001A7ACF">
              <w:rPr>
                <w:rFonts w:ascii="Georgia"/>
                <w:sz w:val="20"/>
                <w:szCs w:val="20"/>
              </w:rPr>
              <w:t xml:space="preserve"> </w:t>
            </w:r>
            <w:r w:rsidRPr="001A7ACF">
              <w:rPr>
                <w:rFonts w:ascii="Georgia"/>
                <w:spacing w:val="-2"/>
                <w:sz w:val="20"/>
                <w:szCs w:val="20"/>
              </w:rPr>
              <w:t>Expenditures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DAA32" w14:textId="3E29B999" w:rsidR="006A3E8A" w:rsidRPr="001A7ACF" w:rsidRDefault="00855B5D" w:rsidP="006A3E8A">
            <w:pPr>
              <w:pStyle w:val="TableParagraph"/>
              <w:spacing w:line="241" w:lineRule="auto"/>
              <w:ind w:left="99" w:right="329"/>
              <w:rPr>
                <w:rFonts w:ascii="Georgia"/>
                <w:sz w:val="20"/>
                <w:szCs w:val="20"/>
              </w:rPr>
            </w:pPr>
            <w:r>
              <w:rPr>
                <w:rFonts w:ascii="Georgia"/>
                <w:sz w:val="20"/>
                <w:szCs w:val="20"/>
              </w:rPr>
              <w:t>23</w:t>
            </w:r>
            <w:r w:rsidR="006A3E8A" w:rsidRPr="001A7ACF">
              <w:rPr>
                <w:rFonts w:ascii="Georgia"/>
                <w:sz w:val="20"/>
                <w:szCs w:val="20"/>
              </w:rPr>
              <w:t>% of total</w:t>
            </w:r>
          </w:p>
        </w:tc>
      </w:tr>
    </w:tbl>
    <w:p w14:paraId="26E6AB59" w14:textId="77777777" w:rsidR="009E0266" w:rsidRDefault="009E0266">
      <w:pPr>
        <w:rPr>
          <w:rFonts w:ascii="Georgia" w:eastAsia="Georgia" w:hAnsi="Georgia" w:cs="Georgia"/>
        </w:rPr>
        <w:sectPr w:rsidR="009E0266" w:rsidSect="009D0A1E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1015" w:gutter="0"/>
          <w:cols w:space="720"/>
          <w:docGrid w:linePitch="299"/>
        </w:sectPr>
      </w:pPr>
    </w:p>
    <w:p w14:paraId="7A48480D" w14:textId="77777777" w:rsidR="009E0266" w:rsidRDefault="009453C9" w:rsidP="00A90122">
      <w:pPr>
        <w:pStyle w:val="Heading1"/>
        <w:ind w:left="0"/>
        <w:rPr>
          <w:b w:val="0"/>
          <w:bCs w:val="0"/>
        </w:rPr>
      </w:pPr>
      <w:r>
        <w:rPr>
          <w:spacing w:val="-1"/>
          <w:u w:val="single" w:color="000000"/>
        </w:rPr>
        <w:t>Point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Breakdown:</w:t>
      </w:r>
    </w:p>
    <w:p w14:paraId="420108F1" w14:textId="77777777" w:rsidR="00A90122" w:rsidRDefault="00A90122" w:rsidP="00A90122">
      <w:pPr>
        <w:spacing w:before="38"/>
        <w:rPr>
          <w:rFonts w:ascii="Georgia"/>
          <w:i/>
          <w:spacing w:val="-1"/>
        </w:rPr>
      </w:pPr>
    </w:p>
    <w:p w14:paraId="3CC0E6E2" w14:textId="00133438" w:rsidR="009E0266" w:rsidRDefault="009453C9" w:rsidP="006976E1">
      <w:pPr>
        <w:spacing w:before="38"/>
        <w:jc w:val="center"/>
        <w:rPr>
          <w:rFonts w:ascii="Georgia" w:eastAsia="Georgia" w:hAnsi="Georgia" w:cs="Georgia"/>
        </w:rPr>
      </w:pPr>
      <w:r>
        <w:rPr>
          <w:rFonts w:ascii="Georgia"/>
          <w:i/>
          <w:spacing w:val="-1"/>
        </w:rPr>
        <w:t xml:space="preserve">**Part </w:t>
      </w:r>
      <w:r>
        <w:rPr>
          <w:rFonts w:ascii="Georgia"/>
          <w:i/>
        </w:rPr>
        <w:t>1:</w:t>
      </w:r>
      <w:r>
        <w:rPr>
          <w:rFonts w:ascii="Georgia"/>
          <w:i/>
          <w:spacing w:val="51"/>
        </w:rPr>
        <w:t xml:space="preserve"> </w:t>
      </w:r>
      <w:r w:rsidR="00A91C8C">
        <w:rPr>
          <w:rFonts w:ascii="Georgia"/>
          <w:i/>
          <w:spacing w:val="-1"/>
        </w:rPr>
        <w:t>CoC Compliance</w:t>
      </w:r>
      <w:r>
        <w:rPr>
          <w:rFonts w:ascii="Georgia"/>
          <w:i/>
        </w:rPr>
        <w:t xml:space="preserve"> </w:t>
      </w:r>
      <w:r w:rsidR="006E7A41">
        <w:rPr>
          <w:rFonts w:ascii="Georgia"/>
          <w:i/>
        </w:rPr>
        <w:t>–</w:t>
      </w:r>
      <w:r>
        <w:rPr>
          <w:rFonts w:ascii="Georgia"/>
          <w:i/>
          <w:spacing w:val="-2"/>
        </w:rPr>
        <w:t xml:space="preserve"> </w:t>
      </w:r>
      <w:r>
        <w:rPr>
          <w:rFonts w:ascii="Georgia"/>
          <w:i/>
        </w:rPr>
        <w:t>No</w:t>
      </w:r>
      <w:r>
        <w:rPr>
          <w:rFonts w:ascii="Georgia"/>
          <w:i/>
          <w:spacing w:val="-1"/>
        </w:rPr>
        <w:t xml:space="preserve"> points</w:t>
      </w:r>
      <w:r>
        <w:rPr>
          <w:rFonts w:ascii="Georgia"/>
          <w:i/>
          <w:spacing w:val="1"/>
        </w:rPr>
        <w:t xml:space="preserve"> </w:t>
      </w:r>
      <w:r>
        <w:rPr>
          <w:rFonts w:ascii="Georgia"/>
          <w:i/>
          <w:spacing w:val="-1"/>
        </w:rPr>
        <w:t>awarded.</w:t>
      </w:r>
      <w:r>
        <w:rPr>
          <w:rFonts w:ascii="Georgia"/>
          <w:i/>
        </w:rPr>
        <w:t xml:space="preserve"> </w:t>
      </w:r>
      <w:r>
        <w:rPr>
          <w:rFonts w:ascii="Georgia"/>
          <w:i/>
          <w:spacing w:val="-1"/>
        </w:rPr>
        <w:t>Penalty</w:t>
      </w:r>
      <w:r>
        <w:rPr>
          <w:rFonts w:ascii="Georgia"/>
          <w:i/>
          <w:spacing w:val="-2"/>
        </w:rPr>
        <w:t xml:space="preserve"> </w:t>
      </w:r>
      <w:r>
        <w:rPr>
          <w:rFonts w:ascii="Georgia"/>
          <w:i/>
          <w:spacing w:val="-1"/>
        </w:rPr>
        <w:t>Points</w:t>
      </w:r>
      <w:r>
        <w:rPr>
          <w:rFonts w:ascii="Georgia"/>
          <w:i/>
          <w:spacing w:val="1"/>
        </w:rPr>
        <w:t xml:space="preserve"> </w:t>
      </w:r>
      <w:r>
        <w:rPr>
          <w:rFonts w:ascii="Georgia"/>
          <w:i/>
          <w:spacing w:val="-2"/>
        </w:rPr>
        <w:t>assessed.</w:t>
      </w:r>
    </w:p>
    <w:p w14:paraId="4F664411" w14:textId="77777777" w:rsidR="009E0266" w:rsidRDefault="009E0266">
      <w:pPr>
        <w:spacing w:before="9"/>
        <w:rPr>
          <w:rFonts w:ascii="Georgia" w:eastAsia="Georgia" w:hAnsi="Georgia" w:cs="Georgia"/>
          <w:i/>
          <w:sz w:val="3"/>
          <w:szCs w:val="3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6"/>
        <w:gridCol w:w="1526"/>
        <w:gridCol w:w="1620"/>
      </w:tblGrid>
      <w:tr w:rsidR="009E0266" w14:paraId="41E2573A" w14:textId="77777777" w:rsidTr="006976E1">
        <w:trPr>
          <w:trHeight w:hRule="exact" w:val="505"/>
          <w:jc w:val="center"/>
        </w:trPr>
        <w:tc>
          <w:tcPr>
            <w:tcW w:w="6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E2375" w14:textId="77777777" w:rsidR="009E0266" w:rsidRDefault="009453C9">
            <w:pPr>
              <w:pStyle w:val="TableParagraph"/>
              <w:spacing w:before="1" w:line="249" w:lineRule="exact"/>
              <w:ind w:left="1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  <w:spacing w:val="-1"/>
              </w:rPr>
              <w:t>Criteria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30CD4" w14:textId="77777777" w:rsidR="009E0266" w:rsidRDefault="009453C9">
            <w:pPr>
              <w:pStyle w:val="TableParagraph"/>
              <w:spacing w:before="1" w:line="249" w:lineRule="exact"/>
              <w:ind w:left="342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</w:rPr>
              <w:t xml:space="preserve">0 </w:t>
            </w:r>
            <w:r>
              <w:rPr>
                <w:rFonts w:ascii="Georgia"/>
                <w:b/>
                <w:spacing w:val="-1"/>
              </w:rPr>
              <w:t>points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00C3C" w14:textId="529B3A65" w:rsidR="009E0266" w:rsidRDefault="00A91C8C">
            <w:pPr>
              <w:pStyle w:val="TableParagraph"/>
              <w:spacing w:before="1" w:line="249" w:lineRule="exact"/>
              <w:ind w:left="397"/>
              <w:rPr>
                <w:rFonts w:ascii="Georgia" w:eastAsia="Georgia" w:hAnsi="Georgia" w:cs="Georgia"/>
              </w:rPr>
            </w:pPr>
            <w:r w:rsidRPr="00D70078">
              <w:rPr>
                <w:rFonts w:ascii="Georgia"/>
                <w:b/>
              </w:rPr>
              <w:t>Penalty</w:t>
            </w:r>
            <w:r w:rsidR="009453C9" w:rsidRPr="00D70078">
              <w:rPr>
                <w:rFonts w:ascii="Georgia"/>
                <w:b/>
                <w:spacing w:val="-1"/>
              </w:rPr>
              <w:t xml:space="preserve"> points</w:t>
            </w:r>
          </w:p>
        </w:tc>
      </w:tr>
      <w:tr w:rsidR="009E0266" w14:paraId="4716A80B" w14:textId="77777777" w:rsidTr="006976E1">
        <w:trPr>
          <w:trHeight w:val="564"/>
          <w:jc w:val="center"/>
        </w:trPr>
        <w:tc>
          <w:tcPr>
            <w:tcW w:w="6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92875" w14:textId="356A91DF" w:rsidR="009E0266" w:rsidRDefault="0039796C" w:rsidP="00D2592C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</w:rPr>
              <w:t xml:space="preserve">a) </w:t>
            </w:r>
            <w:r w:rsidR="00D2592C">
              <w:rPr>
                <w:rFonts w:ascii="Georgia"/>
              </w:rPr>
              <w:t xml:space="preserve">2 most recent </w:t>
            </w:r>
            <w:r w:rsidR="009453C9">
              <w:rPr>
                <w:rFonts w:ascii="Georgia"/>
              </w:rPr>
              <w:t>HMIS</w:t>
            </w:r>
            <w:r w:rsidR="009453C9">
              <w:rPr>
                <w:rFonts w:ascii="Georgia"/>
                <w:spacing w:val="-3"/>
              </w:rPr>
              <w:t xml:space="preserve"> </w:t>
            </w:r>
            <w:r w:rsidR="009453C9">
              <w:rPr>
                <w:rFonts w:ascii="Georgia"/>
              </w:rPr>
              <w:t>APR</w:t>
            </w:r>
            <w:r w:rsidR="00D2592C">
              <w:rPr>
                <w:rFonts w:ascii="Georgia"/>
              </w:rPr>
              <w:t>s</w:t>
            </w:r>
            <w:r w:rsidR="009453C9">
              <w:rPr>
                <w:rFonts w:ascii="Georgia"/>
                <w:spacing w:val="-2"/>
              </w:rPr>
              <w:t xml:space="preserve"> </w:t>
            </w:r>
            <w:r w:rsidR="009453C9">
              <w:rPr>
                <w:rFonts w:ascii="Georgia"/>
                <w:spacing w:val="-1"/>
              </w:rPr>
              <w:t>submitted</w:t>
            </w:r>
            <w:r w:rsidR="00E82E52">
              <w:rPr>
                <w:rFonts w:ascii="Georgia"/>
                <w:spacing w:val="-1"/>
              </w:rPr>
              <w:t xml:space="preserve"> in SAGE</w:t>
            </w:r>
            <w:r w:rsidR="009453C9">
              <w:rPr>
                <w:rFonts w:ascii="Georgia"/>
              </w:rPr>
              <w:t xml:space="preserve"> on</w:t>
            </w:r>
            <w:r w:rsidR="009453C9">
              <w:rPr>
                <w:rFonts w:ascii="Georgia"/>
                <w:spacing w:val="-4"/>
              </w:rPr>
              <w:t xml:space="preserve"> </w:t>
            </w:r>
            <w:r w:rsidR="009453C9">
              <w:rPr>
                <w:rFonts w:ascii="Georgia"/>
              </w:rPr>
              <w:t>time</w:t>
            </w:r>
            <w:r w:rsidR="00A91C8C">
              <w:rPr>
                <w:rFonts w:ascii="Georgia"/>
              </w:rPr>
              <w:t>, no later than 90 days after</w:t>
            </w:r>
            <w:r w:rsidR="00F91FFB">
              <w:rPr>
                <w:rFonts w:ascii="Georgia"/>
              </w:rPr>
              <w:t xml:space="preserve"> most recent</w:t>
            </w:r>
            <w:r w:rsidR="00A91C8C">
              <w:rPr>
                <w:rFonts w:ascii="Georgia"/>
              </w:rPr>
              <w:t xml:space="preserve"> operating year end date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1E8EB" w14:textId="77777777" w:rsidR="009E0266" w:rsidRDefault="009453C9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>On time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16619" w14:textId="65B6EB37" w:rsidR="009E0266" w:rsidRPr="00FC2665" w:rsidRDefault="0058008D" w:rsidP="0058008D">
            <w:pPr>
              <w:ind w:left="180" w:hanging="180"/>
              <w:rPr>
                <w:rFonts w:ascii="Georgia" w:hAnsi="Georgia"/>
                <w:i/>
              </w:rPr>
            </w:pPr>
            <w:r>
              <w:rPr>
                <w:rFonts w:ascii="Georgia" w:hAnsi="Georgia"/>
              </w:rPr>
              <w:t xml:space="preserve">  </w:t>
            </w:r>
            <w:r w:rsidR="00A91C8C" w:rsidRPr="00A91C8C">
              <w:rPr>
                <w:rFonts w:ascii="Georgia" w:hAnsi="Georgia"/>
                <w:i/>
              </w:rPr>
              <w:t>-2</w:t>
            </w:r>
            <w:r w:rsidR="00FC2665" w:rsidRPr="00FC2665">
              <w:rPr>
                <w:rFonts w:ascii="Georgia" w:hAnsi="Georgia"/>
                <w:i/>
              </w:rPr>
              <w:t xml:space="preserve"> pts.</w:t>
            </w:r>
            <w:r w:rsidR="00A91C8C">
              <w:rPr>
                <w:rFonts w:ascii="Georgia" w:hAnsi="Georgia"/>
                <w:i/>
              </w:rPr>
              <w:t xml:space="preserve"> for </w:t>
            </w:r>
            <w:r w:rsidR="00D2592C">
              <w:rPr>
                <w:rFonts w:ascii="Georgia" w:hAnsi="Georgia"/>
                <w:i/>
              </w:rPr>
              <w:t xml:space="preserve">each </w:t>
            </w:r>
            <w:r w:rsidR="00A91C8C">
              <w:rPr>
                <w:rFonts w:ascii="Georgia" w:hAnsi="Georgia"/>
                <w:i/>
              </w:rPr>
              <w:t xml:space="preserve">late </w:t>
            </w:r>
            <w:r>
              <w:rPr>
                <w:rFonts w:ascii="Georgia" w:hAnsi="Georgia"/>
                <w:i/>
              </w:rPr>
              <w:t xml:space="preserve">    </w:t>
            </w:r>
            <w:r w:rsidR="00A91C8C">
              <w:rPr>
                <w:rFonts w:ascii="Georgia" w:hAnsi="Georgia"/>
                <w:i/>
              </w:rPr>
              <w:t>submission</w:t>
            </w:r>
          </w:p>
        </w:tc>
      </w:tr>
      <w:tr w:rsidR="009E0266" w14:paraId="1DE827FB" w14:textId="77777777" w:rsidTr="006976E1">
        <w:trPr>
          <w:trHeight w:val="744"/>
          <w:jc w:val="center"/>
        </w:trPr>
        <w:tc>
          <w:tcPr>
            <w:tcW w:w="6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99B77" w14:textId="3CC9795A" w:rsidR="009E0266" w:rsidRDefault="00A91C8C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  <w:spacing w:val="-1"/>
              </w:rPr>
              <w:t>c</w:t>
            </w:r>
            <w:r w:rsidR="0010645F">
              <w:rPr>
                <w:rFonts w:ascii="Georgia"/>
                <w:b/>
                <w:spacing w:val="-1"/>
              </w:rPr>
              <w:t xml:space="preserve">) </w:t>
            </w:r>
            <w:r w:rsidR="00DB4959">
              <w:rPr>
                <w:rFonts w:ascii="Georgia"/>
                <w:spacing w:val="-1"/>
              </w:rPr>
              <w:t>Turned</w:t>
            </w:r>
            <w:r w:rsidR="00DB4959">
              <w:rPr>
                <w:rFonts w:ascii="Georgia"/>
              </w:rPr>
              <w:t xml:space="preserve"> in</w:t>
            </w:r>
            <w:r w:rsidR="00DB4959">
              <w:rPr>
                <w:rFonts w:ascii="Georgia"/>
                <w:spacing w:val="-1"/>
              </w:rPr>
              <w:t xml:space="preserve"> Project</w:t>
            </w:r>
            <w:r w:rsidR="00DB4959">
              <w:rPr>
                <w:rFonts w:ascii="Georgia"/>
                <w:spacing w:val="-2"/>
              </w:rPr>
              <w:t xml:space="preserve"> </w:t>
            </w:r>
            <w:r w:rsidR="00DB4959">
              <w:rPr>
                <w:rFonts w:ascii="Georgia"/>
                <w:spacing w:val="-1"/>
              </w:rPr>
              <w:t xml:space="preserve">Application </w:t>
            </w:r>
            <w:r>
              <w:rPr>
                <w:rFonts w:ascii="Georgia"/>
                <w:spacing w:val="-1"/>
              </w:rPr>
              <w:t xml:space="preserve">(Intent to Apply) </w:t>
            </w:r>
            <w:r w:rsidR="00DB4959">
              <w:rPr>
                <w:rFonts w:ascii="Georgia"/>
                <w:spacing w:val="-1"/>
              </w:rPr>
              <w:t>for</w:t>
            </w:r>
            <w:r w:rsidR="00DB4959">
              <w:rPr>
                <w:rFonts w:ascii="Georgia"/>
              </w:rPr>
              <w:t xml:space="preserve"> </w:t>
            </w:r>
            <w:r w:rsidR="00DB4959">
              <w:rPr>
                <w:rFonts w:ascii="Georgia"/>
                <w:spacing w:val="-1"/>
              </w:rPr>
              <w:t>review</w:t>
            </w:r>
            <w:r w:rsidR="00DB4959">
              <w:rPr>
                <w:rFonts w:ascii="Georgia"/>
              </w:rPr>
              <w:t xml:space="preserve"> on</w:t>
            </w:r>
            <w:r w:rsidR="00DB4959">
              <w:rPr>
                <w:rFonts w:ascii="Georgia"/>
                <w:spacing w:val="-1"/>
              </w:rPr>
              <w:t xml:space="preserve"> time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E0C87" w14:textId="77777777" w:rsidR="009E0266" w:rsidRDefault="009453C9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>On time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39140" w14:textId="209E9266" w:rsidR="009E0266" w:rsidRPr="006F1CDD" w:rsidRDefault="00FC2665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</w:rPr>
              <w:t xml:space="preserve"> </w:t>
            </w:r>
            <w:r w:rsidR="008E40A9">
              <w:rPr>
                <w:rFonts w:ascii="Georgia" w:hAnsi="Georgia"/>
              </w:rPr>
              <w:t xml:space="preserve"> </w:t>
            </w:r>
            <w:r w:rsidR="00D2592C">
              <w:rPr>
                <w:rFonts w:ascii="Georgia" w:hAnsi="Georgia"/>
                <w:i/>
              </w:rPr>
              <w:t>-5</w:t>
            </w:r>
            <w:r w:rsidR="00EB7CBF" w:rsidRPr="006F1CDD">
              <w:rPr>
                <w:rFonts w:ascii="Georgia" w:hAnsi="Georgia"/>
                <w:i/>
              </w:rPr>
              <w:t xml:space="preserve"> </w:t>
            </w:r>
            <w:r w:rsidRPr="006F1CDD">
              <w:rPr>
                <w:rFonts w:ascii="Georgia" w:hAnsi="Georgia"/>
                <w:i/>
              </w:rPr>
              <w:t>pts.</w:t>
            </w:r>
          </w:p>
        </w:tc>
      </w:tr>
      <w:tr w:rsidR="009E0266" w14:paraId="50420D21" w14:textId="77777777" w:rsidTr="006976E1">
        <w:trPr>
          <w:trHeight w:val="537"/>
          <w:jc w:val="center"/>
        </w:trPr>
        <w:tc>
          <w:tcPr>
            <w:tcW w:w="6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298F4" w14:textId="6BFB8AB6" w:rsidR="009E0266" w:rsidRPr="006976E1" w:rsidRDefault="002200B0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  <w:color w:val="000000" w:themeColor="text1"/>
              </w:rPr>
            </w:pPr>
            <w:r w:rsidRPr="006976E1">
              <w:rPr>
                <w:rFonts w:ascii="Georgia"/>
                <w:b/>
                <w:color w:val="000000" w:themeColor="text1"/>
                <w:spacing w:val="-1"/>
              </w:rPr>
              <w:t>d</w:t>
            </w:r>
            <w:r w:rsidR="0010645F" w:rsidRPr="006976E1">
              <w:rPr>
                <w:rFonts w:ascii="Georgia"/>
                <w:b/>
                <w:color w:val="000000" w:themeColor="text1"/>
                <w:spacing w:val="-1"/>
              </w:rPr>
              <w:t xml:space="preserve">) </w:t>
            </w:r>
            <w:r w:rsidR="00DB4959" w:rsidRPr="006976E1">
              <w:rPr>
                <w:rFonts w:ascii="Georgia"/>
                <w:color w:val="000000" w:themeColor="text1"/>
                <w:spacing w:val="-1"/>
              </w:rPr>
              <w:t>Participated in</w:t>
            </w:r>
            <w:r w:rsidR="00A91C8C" w:rsidRPr="006976E1">
              <w:rPr>
                <w:rFonts w:ascii="Georgia"/>
                <w:color w:val="000000" w:themeColor="text1"/>
                <w:spacing w:val="-1"/>
              </w:rPr>
              <w:t xml:space="preserve"> January </w:t>
            </w:r>
            <w:r w:rsidR="00D2592C" w:rsidRPr="006976E1">
              <w:rPr>
                <w:rFonts w:ascii="Georgia"/>
                <w:color w:val="000000" w:themeColor="text1"/>
                <w:spacing w:val="-1"/>
              </w:rPr>
              <w:t>2020 and 2021</w:t>
            </w:r>
            <w:r w:rsidR="00DB4959" w:rsidRPr="006976E1">
              <w:rPr>
                <w:rFonts w:ascii="Georgia"/>
                <w:color w:val="000000" w:themeColor="text1"/>
                <w:spacing w:val="-1"/>
              </w:rPr>
              <w:t xml:space="preserve"> Point in Time </w:t>
            </w:r>
            <w:r w:rsidR="00D2592C" w:rsidRPr="006976E1">
              <w:rPr>
                <w:rFonts w:ascii="Georgia"/>
                <w:color w:val="000000" w:themeColor="text1"/>
                <w:spacing w:val="-1"/>
              </w:rPr>
              <w:t>Count events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2C17F" w14:textId="77777777" w:rsidR="009E0266" w:rsidRDefault="00DB4959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>Participated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624E3" w14:textId="2576400E" w:rsidR="009E0266" w:rsidRPr="00FC2665" w:rsidRDefault="00FC2665" w:rsidP="0009633A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</w:rPr>
              <w:t xml:space="preserve"> </w:t>
            </w:r>
            <w:r w:rsidR="008E40A9">
              <w:rPr>
                <w:rFonts w:ascii="Georgia" w:hAnsi="Georgia"/>
              </w:rPr>
              <w:t xml:space="preserve"> </w:t>
            </w:r>
            <w:r w:rsidR="006F1CDD">
              <w:rPr>
                <w:rFonts w:ascii="Georgia" w:hAnsi="Georgia"/>
                <w:i/>
              </w:rPr>
              <w:t xml:space="preserve">-2 </w:t>
            </w:r>
            <w:r>
              <w:rPr>
                <w:rFonts w:ascii="Georgia" w:hAnsi="Georgia"/>
                <w:i/>
              </w:rPr>
              <w:t>pts.</w:t>
            </w:r>
          </w:p>
        </w:tc>
      </w:tr>
      <w:tr w:rsidR="009E0266" w14:paraId="3455B07B" w14:textId="77777777" w:rsidTr="006976E1">
        <w:trPr>
          <w:trHeight w:hRule="exact" w:val="559"/>
          <w:jc w:val="center"/>
        </w:trPr>
        <w:tc>
          <w:tcPr>
            <w:tcW w:w="6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E7DB6" w14:textId="0965236B" w:rsidR="009E0266" w:rsidRPr="00E82663" w:rsidRDefault="002200B0" w:rsidP="00D2592C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  <w:b/>
              </w:rPr>
              <w:t>e</w:t>
            </w:r>
            <w:r w:rsidR="0010645F">
              <w:rPr>
                <w:rFonts w:ascii="Georgia" w:eastAsia="Georgia" w:hAnsi="Georgia" w:cs="Georgia"/>
                <w:b/>
              </w:rPr>
              <w:t xml:space="preserve">) </w:t>
            </w:r>
            <w:r w:rsidR="00DB4959">
              <w:rPr>
                <w:rFonts w:ascii="Georgia" w:eastAsia="Georgia" w:hAnsi="Georgia" w:cs="Georgia"/>
              </w:rPr>
              <w:t xml:space="preserve">Attended 80% or more CoC </w:t>
            </w:r>
            <w:r w:rsidR="00D2592C">
              <w:rPr>
                <w:rFonts w:ascii="Georgia" w:eastAsia="Georgia" w:hAnsi="Georgia" w:cs="Georgia"/>
              </w:rPr>
              <w:t>Provider A</w:t>
            </w:r>
            <w:r w:rsidR="00DB4959">
              <w:rPr>
                <w:rFonts w:ascii="Georgia" w:eastAsia="Georgia" w:hAnsi="Georgia" w:cs="Georgia"/>
              </w:rPr>
              <w:t>dvisory Committee Meetings</w:t>
            </w:r>
            <w:r w:rsidR="00A94C22">
              <w:rPr>
                <w:rFonts w:ascii="Georgia" w:eastAsia="Georgia" w:hAnsi="Georgia" w:cs="Georgia"/>
              </w:rPr>
              <w:t xml:space="preserve"> from</w:t>
            </w:r>
            <w:r w:rsidR="00AD22C8">
              <w:rPr>
                <w:rFonts w:ascii="Georgia" w:eastAsia="Georgia" w:hAnsi="Georgia" w:cs="Georgia"/>
              </w:rPr>
              <w:t xml:space="preserve"> </w:t>
            </w:r>
            <w:r w:rsidR="00D2592C" w:rsidRPr="006976E1">
              <w:rPr>
                <w:rFonts w:ascii="Georgia" w:eastAsia="Georgia" w:hAnsi="Georgia" w:cs="Georgia"/>
                <w:color w:val="000000" w:themeColor="text1"/>
              </w:rPr>
              <w:t>January 1</w:t>
            </w:r>
            <w:r w:rsidR="00D2592C" w:rsidRPr="006976E1">
              <w:rPr>
                <w:rFonts w:ascii="Georgia" w:eastAsia="Georgia" w:hAnsi="Georgia" w:cs="Georgia"/>
                <w:color w:val="000000" w:themeColor="text1"/>
                <w:vertAlign w:val="superscript"/>
              </w:rPr>
              <w:t>st</w:t>
            </w:r>
            <w:r w:rsidR="00D2592C" w:rsidRPr="006976E1">
              <w:rPr>
                <w:rFonts w:ascii="Georgia" w:eastAsia="Georgia" w:hAnsi="Georgia" w:cs="Georgia"/>
                <w:color w:val="000000" w:themeColor="text1"/>
              </w:rPr>
              <w:t xml:space="preserve"> 2020 – June 30</w:t>
            </w:r>
            <w:r w:rsidR="00D2592C" w:rsidRPr="006976E1">
              <w:rPr>
                <w:rFonts w:ascii="Georgia" w:eastAsia="Georgia" w:hAnsi="Georgia" w:cs="Georgia"/>
                <w:color w:val="000000" w:themeColor="text1"/>
                <w:vertAlign w:val="superscript"/>
              </w:rPr>
              <w:t>th</w:t>
            </w:r>
            <w:r w:rsidR="00D2592C" w:rsidRPr="006976E1">
              <w:rPr>
                <w:rFonts w:ascii="Georgia" w:eastAsia="Georgia" w:hAnsi="Georgia" w:cs="Georgia"/>
                <w:color w:val="000000" w:themeColor="text1"/>
              </w:rPr>
              <w:t>, 2021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976FA" w14:textId="77777777" w:rsidR="009E0266" w:rsidRDefault="00DB4959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>Attended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60FB6" w14:textId="44840FB5" w:rsidR="009E0266" w:rsidRPr="00FC2665" w:rsidRDefault="00FC2665" w:rsidP="0009633A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</w:rPr>
              <w:t xml:space="preserve"> </w:t>
            </w:r>
            <w:r w:rsidR="008E40A9">
              <w:rPr>
                <w:rFonts w:ascii="Georgia" w:hAnsi="Georgia"/>
              </w:rPr>
              <w:t xml:space="preserve"> </w:t>
            </w:r>
            <w:r w:rsidR="006F1CDD">
              <w:rPr>
                <w:rFonts w:ascii="Georgia" w:hAnsi="Georgia"/>
                <w:i/>
              </w:rPr>
              <w:t xml:space="preserve">-2 </w:t>
            </w:r>
            <w:r>
              <w:rPr>
                <w:rFonts w:ascii="Georgia" w:hAnsi="Georgia"/>
                <w:i/>
              </w:rPr>
              <w:t>pts.</w:t>
            </w:r>
          </w:p>
        </w:tc>
      </w:tr>
    </w:tbl>
    <w:p w14:paraId="40ADC929" w14:textId="77777777" w:rsidR="00A90122" w:rsidRPr="000F2381" w:rsidRDefault="00A90122" w:rsidP="00A90122">
      <w:pPr>
        <w:spacing w:before="76"/>
        <w:rPr>
          <w:rFonts w:ascii="Georgia"/>
          <w:spacing w:val="-1"/>
        </w:rPr>
      </w:pPr>
    </w:p>
    <w:p w14:paraId="660AF246" w14:textId="53B6AEA2" w:rsidR="004471B7" w:rsidRDefault="009453C9" w:rsidP="00A90122">
      <w:pPr>
        <w:spacing w:before="76"/>
        <w:rPr>
          <w:rFonts w:ascii="Georgia"/>
          <w:i/>
          <w:spacing w:val="-1"/>
        </w:rPr>
      </w:pPr>
      <w:r w:rsidRPr="003B7A0F">
        <w:rPr>
          <w:rFonts w:ascii="Georgia"/>
          <w:i/>
          <w:spacing w:val="-1"/>
        </w:rPr>
        <w:t>**Part 2:</w:t>
      </w:r>
      <w:r w:rsidRPr="003B7A0F">
        <w:rPr>
          <w:rFonts w:ascii="Georgia"/>
          <w:i/>
          <w:spacing w:val="51"/>
        </w:rPr>
        <w:t xml:space="preserve"> </w:t>
      </w:r>
      <w:r w:rsidR="003B7A0F">
        <w:rPr>
          <w:rFonts w:ascii="Georgia"/>
          <w:i/>
          <w:spacing w:val="-1"/>
        </w:rPr>
        <w:t>Unit Utilization</w:t>
      </w:r>
      <w:r w:rsidRPr="003B7A0F">
        <w:rPr>
          <w:rFonts w:ascii="Georgia"/>
          <w:i/>
          <w:spacing w:val="1"/>
        </w:rPr>
        <w:t xml:space="preserve"> </w:t>
      </w:r>
      <w:r w:rsidR="004F444F">
        <w:rPr>
          <w:rFonts w:ascii="Georgia"/>
          <w:i/>
        </w:rPr>
        <w:t>(1</w:t>
      </w:r>
      <w:r w:rsidR="002A15D6">
        <w:rPr>
          <w:rFonts w:ascii="Georgia"/>
          <w:i/>
        </w:rPr>
        <w:t>5</w:t>
      </w:r>
      <w:r w:rsidR="00530417">
        <w:rPr>
          <w:rFonts w:ascii="Georgia"/>
          <w:i/>
        </w:rPr>
        <w:t xml:space="preserve"> total</w:t>
      </w:r>
      <w:r w:rsidRPr="003B7A0F">
        <w:rPr>
          <w:rFonts w:ascii="Georgia"/>
          <w:i/>
          <w:spacing w:val="-1"/>
        </w:rPr>
        <w:t xml:space="preserve"> points</w:t>
      </w:r>
      <w:r w:rsidRPr="003B7A0F">
        <w:rPr>
          <w:rFonts w:ascii="Georgia"/>
          <w:i/>
          <w:spacing w:val="2"/>
        </w:rPr>
        <w:t xml:space="preserve"> </w:t>
      </w:r>
      <w:r w:rsidRPr="003B7A0F">
        <w:rPr>
          <w:rFonts w:ascii="Georgia"/>
          <w:i/>
          <w:spacing w:val="-1"/>
        </w:rPr>
        <w:t>possible)</w:t>
      </w:r>
    </w:p>
    <w:p w14:paraId="4CFD531A" w14:textId="5BEF953D" w:rsidR="00A90122" w:rsidRPr="006976E1" w:rsidRDefault="00D2592C" w:rsidP="00A90122">
      <w:pPr>
        <w:pStyle w:val="Heading1"/>
        <w:ind w:left="0"/>
        <w:rPr>
          <w:b w:val="0"/>
          <w:color w:val="000000" w:themeColor="text1"/>
          <w:spacing w:val="-1"/>
        </w:rPr>
      </w:pPr>
      <w:r w:rsidRPr="006976E1">
        <w:rPr>
          <w:b w:val="0"/>
          <w:color w:val="000000" w:themeColor="text1"/>
          <w:spacing w:val="-1"/>
        </w:rPr>
        <w:t>Due to the noncompetitive</w:t>
      </w:r>
      <w:r w:rsidR="00483E72">
        <w:rPr>
          <w:b w:val="0"/>
          <w:color w:val="000000" w:themeColor="text1"/>
          <w:spacing w:val="-1"/>
        </w:rPr>
        <w:t xml:space="preserve"> nature of the</w:t>
      </w:r>
      <w:r w:rsidRPr="006976E1">
        <w:rPr>
          <w:b w:val="0"/>
          <w:color w:val="000000" w:themeColor="text1"/>
          <w:spacing w:val="-1"/>
        </w:rPr>
        <w:t xml:space="preserve"> </w:t>
      </w:r>
      <w:r w:rsidR="00483E72">
        <w:rPr>
          <w:b w:val="0"/>
          <w:color w:val="000000" w:themeColor="text1"/>
          <w:spacing w:val="-1"/>
        </w:rPr>
        <w:t xml:space="preserve">previous </w:t>
      </w:r>
      <w:r w:rsidRPr="006976E1">
        <w:rPr>
          <w:b w:val="0"/>
          <w:color w:val="000000" w:themeColor="text1"/>
          <w:spacing w:val="-1"/>
        </w:rPr>
        <w:t>FY 2020 CoC Program Competition</w:t>
      </w:r>
      <w:r w:rsidR="00DB74C4" w:rsidRPr="006976E1">
        <w:rPr>
          <w:b w:val="0"/>
          <w:color w:val="000000" w:themeColor="text1"/>
          <w:spacing w:val="-1"/>
        </w:rPr>
        <w:t xml:space="preserve"> and in the interest of flexible evaluations while the COVID-19 pandemic continues to affect the CoC</w:t>
      </w:r>
      <w:r w:rsidRPr="006976E1">
        <w:rPr>
          <w:b w:val="0"/>
          <w:color w:val="000000" w:themeColor="text1"/>
          <w:spacing w:val="-1"/>
        </w:rPr>
        <w:t>, several CoC renewal projects have 2 complete operating years that have not been evaluated for unit utilization or sp</w:t>
      </w:r>
      <w:r w:rsidR="00DB74C4" w:rsidRPr="006976E1">
        <w:rPr>
          <w:b w:val="0"/>
          <w:color w:val="000000" w:themeColor="text1"/>
          <w:spacing w:val="-1"/>
        </w:rPr>
        <w:t xml:space="preserve">ending of available CoC funding in priority ranking of Milwaukee CoC projects. </w:t>
      </w:r>
    </w:p>
    <w:p w14:paraId="4655B2E8" w14:textId="562F5502" w:rsidR="00D2592C" w:rsidRPr="006976E1" w:rsidRDefault="00D2592C" w:rsidP="00A90122">
      <w:pPr>
        <w:pStyle w:val="Heading1"/>
        <w:ind w:left="0"/>
        <w:rPr>
          <w:b w:val="0"/>
          <w:color w:val="000000" w:themeColor="text1"/>
          <w:spacing w:val="-1"/>
        </w:rPr>
      </w:pPr>
      <w:r w:rsidRPr="006976E1">
        <w:rPr>
          <w:b w:val="0"/>
          <w:color w:val="000000" w:themeColor="text1"/>
          <w:spacing w:val="-1"/>
        </w:rPr>
        <w:t>Projects wi</w:t>
      </w:r>
      <w:r w:rsidR="00DB74C4" w:rsidRPr="006976E1">
        <w:rPr>
          <w:b w:val="0"/>
          <w:color w:val="000000" w:themeColor="text1"/>
          <w:spacing w:val="-1"/>
        </w:rPr>
        <w:t xml:space="preserve">ll be scored on the best outcome of the 2 most recently completed grant years in unit utilization and spending as recorded </w:t>
      </w:r>
      <w:r w:rsidR="007809DD">
        <w:rPr>
          <w:b w:val="0"/>
          <w:color w:val="000000" w:themeColor="text1"/>
          <w:spacing w:val="-1"/>
        </w:rPr>
        <w:t>in the eLOCCS system.</w:t>
      </w:r>
    </w:p>
    <w:p w14:paraId="785E4B11" w14:textId="77777777" w:rsidR="00D2592C" w:rsidRPr="00D2592C" w:rsidRDefault="00D2592C" w:rsidP="00A90122">
      <w:pPr>
        <w:pStyle w:val="Heading1"/>
        <w:ind w:left="0"/>
        <w:rPr>
          <w:b w:val="0"/>
          <w:color w:val="FF0000"/>
          <w:spacing w:val="-1"/>
        </w:rPr>
      </w:pPr>
    </w:p>
    <w:p w14:paraId="2D69E6F6" w14:textId="77777777" w:rsidR="00A90122" w:rsidRDefault="00A90122" w:rsidP="00A90122">
      <w:pPr>
        <w:pStyle w:val="Heading1"/>
        <w:ind w:left="0"/>
        <w:rPr>
          <w:b w:val="0"/>
          <w:bCs w:val="0"/>
        </w:rPr>
      </w:pPr>
      <w:r>
        <w:rPr>
          <w:spacing w:val="-1"/>
          <w:u w:val="single" w:color="000000"/>
        </w:rPr>
        <w:t>Exceptions:</w:t>
      </w:r>
    </w:p>
    <w:p w14:paraId="50B8419E" w14:textId="2108ED4A" w:rsidR="00A90122" w:rsidRDefault="00A90122" w:rsidP="006976E1">
      <w:pPr>
        <w:pStyle w:val="BodyText"/>
        <w:tabs>
          <w:tab w:val="left" w:pos="535"/>
        </w:tabs>
        <w:spacing w:before="35" w:line="276" w:lineRule="auto"/>
        <w:ind w:left="0" w:right="830" w:firstLine="0"/>
        <w:rPr>
          <w:rFonts w:cs="Georgia"/>
          <w:spacing w:val="-1"/>
        </w:rPr>
      </w:pPr>
      <w:r>
        <w:rPr>
          <w:spacing w:val="-2"/>
        </w:rPr>
        <w:t>Agencies</w:t>
      </w:r>
      <w:r>
        <w:t xml:space="preserve"> </w:t>
      </w:r>
      <w:r>
        <w:rPr>
          <w:spacing w:val="-1"/>
        </w:rPr>
        <w:t>voluntarily</w:t>
      </w:r>
      <w:r>
        <w:rPr>
          <w:spacing w:val="-2"/>
        </w:rPr>
        <w:t xml:space="preserve"> reallocating</w:t>
      </w:r>
      <w:r>
        <w:t xml:space="preserve"> </w:t>
      </w:r>
      <w:r>
        <w:rPr>
          <w:spacing w:val="-1"/>
        </w:rPr>
        <w:t>project(s)</w:t>
      </w:r>
      <w: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1"/>
        </w:rPr>
        <w:t xml:space="preserve"> exempt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scoring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 xml:space="preserve">category </w:t>
      </w:r>
      <w:r>
        <w:t>of</w:t>
      </w:r>
      <w:r>
        <w:rPr>
          <w:spacing w:val="57"/>
        </w:rPr>
        <w:t xml:space="preserve"> </w:t>
      </w:r>
      <w:r>
        <w:rPr>
          <w:rFonts w:cs="Georgia"/>
          <w:spacing w:val="-1"/>
        </w:rPr>
        <w:t>“Unit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Utilization.”</w:t>
      </w:r>
    </w:p>
    <w:p w14:paraId="6E840560" w14:textId="77777777" w:rsidR="006976E1" w:rsidRPr="006976E1" w:rsidRDefault="006976E1" w:rsidP="006976E1">
      <w:pPr>
        <w:pStyle w:val="BodyText"/>
        <w:tabs>
          <w:tab w:val="left" w:pos="535"/>
        </w:tabs>
        <w:spacing w:before="35" w:line="276" w:lineRule="auto"/>
        <w:ind w:left="0" w:right="830" w:firstLine="0"/>
        <w:rPr>
          <w:rFonts w:cs="Georgia"/>
        </w:rPr>
      </w:pPr>
    </w:p>
    <w:p w14:paraId="47BA1CBF" w14:textId="77777777" w:rsidR="009E0266" w:rsidRPr="00F3110B" w:rsidRDefault="009E0266">
      <w:pPr>
        <w:spacing w:before="9"/>
        <w:rPr>
          <w:rFonts w:ascii="Georgia" w:eastAsia="Georgia" w:hAnsi="Georgia" w:cs="Georgia"/>
          <w:i/>
          <w:sz w:val="3"/>
          <w:szCs w:val="3"/>
          <w:highlight w:val="yellow"/>
        </w:rPr>
      </w:pPr>
    </w:p>
    <w:tbl>
      <w:tblPr>
        <w:tblW w:w="683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6"/>
        <w:gridCol w:w="1710"/>
        <w:gridCol w:w="1716"/>
      </w:tblGrid>
      <w:tr w:rsidR="001C040A" w:rsidRPr="00F3110B" w14:paraId="460812C2" w14:textId="45A65673" w:rsidTr="001C040A">
        <w:trPr>
          <w:trHeight w:val="543"/>
          <w:jc w:val="center"/>
        </w:trPr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D96C4" w14:textId="77777777" w:rsidR="001C040A" w:rsidRPr="003B7A0F" w:rsidRDefault="001C040A" w:rsidP="00B44EFB">
            <w:pPr>
              <w:pStyle w:val="TableParagraph"/>
              <w:spacing w:before="1" w:line="249" w:lineRule="exact"/>
              <w:ind w:left="1066"/>
              <w:rPr>
                <w:rFonts w:ascii="Georgia" w:eastAsia="Georgia" w:hAnsi="Georgia" w:cs="Georgia"/>
              </w:rPr>
            </w:pPr>
            <w:r w:rsidRPr="003B7A0F">
              <w:rPr>
                <w:rFonts w:ascii="Georgia"/>
                <w:b/>
                <w:spacing w:val="-1"/>
              </w:rPr>
              <w:t>Criteria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DACB4" w14:textId="54142C24" w:rsidR="001C040A" w:rsidRPr="003B7A0F" w:rsidRDefault="001C040A">
            <w:pPr>
              <w:pStyle w:val="TableParagraph"/>
              <w:spacing w:before="1" w:line="249" w:lineRule="exact"/>
              <w:ind w:left="262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</w:rPr>
              <w:t>15</w:t>
            </w:r>
            <w:r w:rsidRPr="003B7A0F">
              <w:rPr>
                <w:rFonts w:ascii="Georgia"/>
                <w:b/>
                <w:spacing w:val="-1"/>
              </w:rPr>
              <w:t xml:space="preserve"> points</w:t>
            </w:r>
            <w:r>
              <w:rPr>
                <w:rFonts w:ascii="Georgia"/>
                <w:b/>
                <w:spacing w:val="-1"/>
              </w:rPr>
              <w:t xml:space="preserve"> possible 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F5C89" w14:textId="70C33B96" w:rsidR="001C040A" w:rsidRPr="003B7A0F" w:rsidRDefault="001C040A">
            <w:pPr>
              <w:pStyle w:val="TableParagraph"/>
              <w:spacing w:before="1" w:line="249" w:lineRule="exact"/>
              <w:ind w:left="306"/>
              <w:rPr>
                <w:rFonts w:ascii="Georgia"/>
                <w:b/>
              </w:rPr>
            </w:pPr>
            <w:r w:rsidRPr="00D70078">
              <w:rPr>
                <w:rFonts w:ascii="Georgia"/>
                <w:b/>
              </w:rPr>
              <w:t>Points Awarded:</w:t>
            </w:r>
          </w:p>
        </w:tc>
      </w:tr>
      <w:tr w:rsidR="001C040A" w:rsidRPr="00F3110B" w14:paraId="730CD47F" w14:textId="149DB6AF" w:rsidTr="001C040A">
        <w:trPr>
          <w:trHeight w:val="325"/>
          <w:jc w:val="center"/>
        </w:trPr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46D1A" w14:textId="77777777" w:rsidR="001C040A" w:rsidRPr="00DC54C8" w:rsidRDefault="001C040A">
            <w:pPr>
              <w:pStyle w:val="TableParagraph"/>
              <w:spacing w:before="1" w:line="249" w:lineRule="exact"/>
              <w:ind w:left="109"/>
              <w:rPr>
                <w:rFonts w:ascii="Georgia" w:eastAsia="Georgia" w:hAnsi="Georgia" w:cs="Georgia"/>
              </w:rPr>
            </w:pPr>
            <w:r w:rsidRPr="00DC54C8">
              <w:rPr>
                <w:rFonts w:ascii="Georgia"/>
                <w:spacing w:val="-1"/>
              </w:rPr>
              <w:t>Unit</w:t>
            </w:r>
            <w:r w:rsidRPr="00DC54C8">
              <w:rPr>
                <w:rFonts w:ascii="Georgia"/>
                <w:spacing w:val="-3"/>
              </w:rPr>
              <w:t xml:space="preserve"> </w:t>
            </w:r>
            <w:r w:rsidRPr="00DC54C8">
              <w:rPr>
                <w:rFonts w:ascii="Georgia"/>
                <w:spacing w:val="-1"/>
              </w:rPr>
              <w:t>Utilization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9A4302" w14:textId="77777777" w:rsidR="001C040A" w:rsidRPr="00DC54C8" w:rsidRDefault="001C040A" w:rsidP="00970B0F">
            <w:pPr>
              <w:pStyle w:val="TableParagraph"/>
              <w:spacing w:before="1"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>93</w:t>
            </w:r>
            <w:r w:rsidRPr="00DC54C8">
              <w:rPr>
                <w:rFonts w:ascii="Georgia"/>
                <w:spacing w:val="-1"/>
              </w:rPr>
              <w:t>-100%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612EC" w14:textId="13A8F079" w:rsidR="001C040A" w:rsidRPr="00FC2665" w:rsidRDefault="001C040A" w:rsidP="0009633A">
            <w:pPr>
              <w:pStyle w:val="TableParagraph"/>
              <w:spacing w:before="1" w:line="249" w:lineRule="exact"/>
              <w:ind w:left="109"/>
              <w:rPr>
                <w:rFonts w:ascii="Georgia"/>
                <w:i/>
                <w:spacing w:val="-1"/>
              </w:rPr>
            </w:pPr>
          </w:p>
        </w:tc>
      </w:tr>
    </w:tbl>
    <w:p w14:paraId="3188CBA9" w14:textId="77777777" w:rsidR="00AD78B9" w:rsidRDefault="00AD78B9" w:rsidP="00AD78B9">
      <w:pPr>
        <w:rPr>
          <w:rFonts w:ascii="Georgia"/>
          <w:i/>
          <w:spacing w:val="-1"/>
        </w:rPr>
      </w:pPr>
    </w:p>
    <w:p w14:paraId="67F9DBF9" w14:textId="77777777" w:rsidR="00A90122" w:rsidRDefault="00A90122" w:rsidP="00AD78B9">
      <w:pPr>
        <w:rPr>
          <w:rFonts w:ascii="Georgia"/>
          <w:i/>
          <w:spacing w:val="-1"/>
        </w:rPr>
      </w:pPr>
    </w:p>
    <w:p w14:paraId="6BDADD96" w14:textId="77777777" w:rsidR="002124AC" w:rsidRDefault="002124AC" w:rsidP="00AD78B9">
      <w:pPr>
        <w:rPr>
          <w:rFonts w:ascii="Georgia"/>
          <w:i/>
          <w:spacing w:val="-1"/>
        </w:rPr>
      </w:pPr>
    </w:p>
    <w:p w14:paraId="389C6D33" w14:textId="77777777" w:rsidR="002124AC" w:rsidRDefault="002124AC" w:rsidP="00AD78B9">
      <w:pPr>
        <w:rPr>
          <w:rFonts w:ascii="Georgia"/>
          <w:i/>
          <w:spacing w:val="-1"/>
        </w:rPr>
      </w:pPr>
    </w:p>
    <w:p w14:paraId="0A2A8496" w14:textId="77777777" w:rsidR="002124AC" w:rsidRDefault="002124AC" w:rsidP="00AD78B9">
      <w:pPr>
        <w:rPr>
          <w:rFonts w:ascii="Georgia"/>
          <w:i/>
          <w:spacing w:val="-1"/>
        </w:rPr>
      </w:pPr>
    </w:p>
    <w:p w14:paraId="5062B769" w14:textId="77777777" w:rsidR="002124AC" w:rsidRDefault="002124AC" w:rsidP="00AD78B9">
      <w:pPr>
        <w:rPr>
          <w:rFonts w:ascii="Georgia"/>
          <w:i/>
          <w:spacing w:val="-1"/>
        </w:rPr>
      </w:pPr>
    </w:p>
    <w:p w14:paraId="79B9F50E" w14:textId="77777777" w:rsidR="002124AC" w:rsidRDefault="002124AC" w:rsidP="00AD78B9">
      <w:pPr>
        <w:rPr>
          <w:rFonts w:ascii="Georgia"/>
          <w:i/>
          <w:spacing w:val="-1"/>
        </w:rPr>
      </w:pPr>
    </w:p>
    <w:p w14:paraId="46A3C727" w14:textId="77777777" w:rsidR="002124AC" w:rsidRDefault="002124AC" w:rsidP="00AD78B9">
      <w:pPr>
        <w:rPr>
          <w:rFonts w:ascii="Georgia"/>
          <w:i/>
          <w:spacing w:val="-1"/>
        </w:rPr>
      </w:pPr>
    </w:p>
    <w:p w14:paraId="1D7BCDD9" w14:textId="77777777" w:rsidR="002124AC" w:rsidRDefault="002124AC" w:rsidP="00AD78B9">
      <w:pPr>
        <w:rPr>
          <w:rFonts w:ascii="Georgia"/>
          <w:i/>
          <w:spacing w:val="-1"/>
        </w:rPr>
      </w:pPr>
    </w:p>
    <w:p w14:paraId="2CE22F6E" w14:textId="77777777" w:rsidR="002124AC" w:rsidRDefault="002124AC" w:rsidP="00AD78B9">
      <w:pPr>
        <w:rPr>
          <w:rFonts w:ascii="Georgia"/>
          <w:i/>
          <w:spacing w:val="-1"/>
        </w:rPr>
      </w:pPr>
    </w:p>
    <w:p w14:paraId="41180433" w14:textId="77777777" w:rsidR="002124AC" w:rsidRDefault="002124AC" w:rsidP="00AD78B9">
      <w:pPr>
        <w:rPr>
          <w:rFonts w:ascii="Georgia"/>
          <w:i/>
          <w:spacing w:val="-1"/>
        </w:rPr>
      </w:pPr>
    </w:p>
    <w:p w14:paraId="3968ECAD" w14:textId="77777777" w:rsidR="002124AC" w:rsidRDefault="002124AC" w:rsidP="00AD78B9">
      <w:pPr>
        <w:rPr>
          <w:rFonts w:ascii="Georgia"/>
          <w:i/>
          <w:spacing w:val="-1"/>
        </w:rPr>
      </w:pPr>
    </w:p>
    <w:p w14:paraId="233F0E80" w14:textId="77777777" w:rsidR="002124AC" w:rsidRDefault="002124AC" w:rsidP="00AD78B9">
      <w:pPr>
        <w:rPr>
          <w:rFonts w:ascii="Georgia"/>
          <w:i/>
          <w:spacing w:val="-1"/>
        </w:rPr>
      </w:pPr>
    </w:p>
    <w:p w14:paraId="543FF563" w14:textId="77777777" w:rsidR="002124AC" w:rsidRDefault="002124AC" w:rsidP="00AD78B9">
      <w:pPr>
        <w:rPr>
          <w:rFonts w:ascii="Georgia"/>
          <w:i/>
          <w:spacing w:val="-1"/>
        </w:rPr>
      </w:pPr>
    </w:p>
    <w:p w14:paraId="7778C788" w14:textId="50F205FC" w:rsidR="00AD78B9" w:rsidRDefault="00AD78B9" w:rsidP="00AD78B9">
      <w:pPr>
        <w:rPr>
          <w:rFonts w:ascii="Georgia"/>
          <w:i/>
          <w:spacing w:val="-1"/>
        </w:rPr>
      </w:pPr>
      <w:r>
        <w:rPr>
          <w:rFonts w:ascii="Georgia"/>
          <w:i/>
          <w:spacing w:val="-1"/>
        </w:rPr>
        <w:t xml:space="preserve">**Part </w:t>
      </w:r>
      <w:r>
        <w:rPr>
          <w:rFonts w:ascii="Georgia"/>
          <w:i/>
        </w:rPr>
        <w:t>3:</w:t>
      </w:r>
      <w:r>
        <w:rPr>
          <w:rFonts w:ascii="Georgia"/>
          <w:i/>
          <w:spacing w:val="52"/>
        </w:rPr>
        <w:t xml:space="preserve"> </w:t>
      </w:r>
      <w:r>
        <w:rPr>
          <w:rFonts w:ascii="Georgia"/>
          <w:i/>
        </w:rPr>
        <w:t xml:space="preserve">HUD </w:t>
      </w:r>
      <w:r>
        <w:rPr>
          <w:rFonts w:ascii="Georgia"/>
          <w:i/>
          <w:spacing w:val="-1"/>
        </w:rPr>
        <w:t>Performance Measures</w:t>
      </w:r>
      <w:r>
        <w:rPr>
          <w:rFonts w:ascii="Georgia"/>
          <w:i/>
          <w:spacing w:val="-3"/>
        </w:rPr>
        <w:t xml:space="preserve"> </w:t>
      </w:r>
      <w:r w:rsidR="001C040A">
        <w:rPr>
          <w:rFonts w:ascii="Georgia"/>
          <w:i/>
        </w:rPr>
        <w:t>(3</w:t>
      </w:r>
      <w:r w:rsidR="002124AC">
        <w:rPr>
          <w:rFonts w:ascii="Georgia"/>
          <w:i/>
        </w:rPr>
        <w:t>0</w:t>
      </w:r>
      <w:r w:rsidR="00530417">
        <w:rPr>
          <w:rFonts w:ascii="Georgia"/>
          <w:i/>
        </w:rPr>
        <w:t xml:space="preserve"> total</w:t>
      </w:r>
      <w:r>
        <w:rPr>
          <w:rFonts w:ascii="Georgia"/>
          <w:i/>
          <w:spacing w:val="-1"/>
        </w:rPr>
        <w:t xml:space="preserve"> </w:t>
      </w:r>
      <w:r>
        <w:rPr>
          <w:rFonts w:ascii="Georgia"/>
          <w:i/>
          <w:spacing w:val="-2"/>
        </w:rPr>
        <w:t>points</w:t>
      </w:r>
      <w:r>
        <w:rPr>
          <w:rFonts w:ascii="Georgia"/>
          <w:i/>
        </w:rPr>
        <w:t xml:space="preserve"> </w:t>
      </w:r>
      <w:r>
        <w:rPr>
          <w:rFonts w:ascii="Georgia"/>
          <w:i/>
          <w:spacing w:val="-1"/>
        </w:rPr>
        <w:t>possible)</w:t>
      </w:r>
    </w:p>
    <w:p w14:paraId="05FFAC6A" w14:textId="77777777" w:rsidR="002124AC" w:rsidRDefault="002124AC" w:rsidP="00AD78B9">
      <w:pPr>
        <w:rPr>
          <w:rFonts w:ascii="Georgia" w:eastAsia="Georgia" w:hAnsi="Georgia" w:cs="Georgia"/>
        </w:rPr>
      </w:pPr>
    </w:p>
    <w:p w14:paraId="6F8B91B5" w14:textId="77777777" w:rsidR="00AD78B9" w:rsidRDefault="00AD78B9" w:rsidP="00AD78B9">
      <w:pPr>
        <w:spacing w:before="9"/>
        <w:rPr>
          <w:rFonts w:ascii="Georgia" w:eastAsia="Georgia" w:hAnsi="Georgia" w:cs="Georgia"/>
          <w:i/>
          <w:sz w:val="3"/>
          <w:szCs w:val="3"/>
        </w:rPr>
      </w:pPr>
    </w:p>
    <w:tbl>
      <w:tblPr>
        <w:tblW w:w="684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1712"/>
        <w:gridCol w:w="1712"/>
      </w:tblGrid>
      <w:tr w:rsidR="001C040A" w14:paraId="76490365" w14:textId="60F7DB54" w:rsidTr="001C040A">
        <w:trPr>
          <w:trHeight w:val="2094"/>
          <w:jc w:val="center"/>
        </w:trPr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1BCC5" w14:textId="77777777" w:rsidR="001C040A" w:rsidRDefault="001C040A" w:rsidP="00304147">
            <w:pPr>
              <w:pStyle w:val="TableParagraph"/>
              <w:spacing w:before="1" w:line="249" w:lineRule="exact"/>
              <w:ind w:left="1071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  <w:spacing w:val="-1"/>
              </w:rPr>
              <w:t>Criteria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3C0B0" w14:textId="0E55947E" w:rsidR="001C040A" w:rsidRPr="00DB47B4" w:rsidRDefault="001C040A" w:rsidP="00DB47B4">
            <w:pPr>
              <w:pStyle w:val="TableParagraph"/>
              <w:spacing w:before="1" w:line="249" w:lineRule="exact"/>
              <w:ind w:left="94"/>
              <w:rPr>
                <w:rFonts w:ascii="Georgia"/>
                <w:b/>
                <w:spacing w:val="-1"/>
              </w:rPr>
            </w:pPr>
            <w:r>
              <w:rPr>
                <w:rFonts w:ascii="Georgia"/>
                <w:b/>
              </w:rPr>
              <w:t>25</w:t>
            </w:r>
            <w:r>
              <w:rPr>
                <w:rFonts w:ascii="Georgia"/>
                <w:b/>
                <w:spacing w:val="-2"/>
              </w:rPr>
              <w:t xml:space="preserve"> </w:t>
            </w:r>
            <w:r>
              <w:rPr>
                <w:rFonts w:ascii="Georgia"/>
                <w:b/>
                <w:spacing w:val="-1"/>
              </w:rPr>
              <w:t>points possible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6160F" w14:textId="0660CFDD" w:rsidR="001C040A" w:rsidRDefault="001C040A" w:rsidP="00304147">
            <w:pPr>
              <w:pStyle w:val="TableParagraph"/>
              <w:spacing w:before="1" w:line="249" w:lineRule="exact"/>
              <w:ind w:left="352"/>
              <w:rPr>
                <w:rFonts w:ascii="Georgia"/>
                <w:b/>
              </w:rPr>
            </w:pPr>
            <w:r w:rsidRPr="00D70078">
              <w:rPr>
                <w:rFonts w:ascii="Georgia"/>
                <w:b/>
              </w:rPr>
              <w:t>Points Awarded:</w:t>
            </w:r>
          </w:p>
        </w:tc>
      </w:tr>
      <w:tr w:rsidR="001C040A" w14:paraId="64E0BCF9" w14:textId="41A9108B" w:rsidTr="001C040A">
        <w:trPr>
          <w:trHeight w:val="1099"/>
          <w:jc w:val="center"/>
        </w:trPr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43DB6" w14:textId="2401EE3C" w:rsidR="001C040A" w:rsidRDefault="001C040A" w:rsidP="00226C65">
            <w:pPr>
              <w:pStyle w:val="TableParagraph"/>
              <w:ind w:left="109" w:right="466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</w:rPr>
              <w:t xml:space="preserve">a) </w:t>
            </w:r>
            <w:r>
              <w:rPr>
                <w:rFonts w:ascii="Georgia"/>
              </w:rPr>
              <w:t>HUD</w:t>
            </w:r>
            <w:r>
              <w:rPr>
                <w:rFonts w:ascii="Georgia"/>
                <w:spacing w:val="-3"/>
              </w:rPr>
              <w:t xml:space="preserve"> </w:t>
            </w:r>
            <w:r>
              <w:rPr>
                <w:rFonts w:ascii="Georgia"/>
                <w:spacing w:val="-1"/>
              </w:rPr>
              <w:t>Goal: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spacing w:val="-2"/>
              </w:rPr>
              <w:t>Housing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spacing w:val="-1"/>
              </w:rPr>
              <w:t xml:space="preserve">Stability </w:t>
            </w:r>
            <w:r>
              <w:rPr>
                <w:rFonts w:ascii="Georgia"/>
                <w:spacing w:val="-1"/>
              </w:rPr>
              <w:t>–</w:t>
            </w:r>
            <w:r>
              <w:rPr>
                <w:rFonts w:ascii="Georgia"/>
                <w:spacing w:val="-1"/>
              </w:rPr>
              <w:t xml:space="preserve"> Exits to Permanent Housing</w:t>
            </w:r>
            <w:r>
              <w:rPr>
                <w:rFonts w:ascii="Georgia"/>
                <w:spacing w:val="25"/>
              </w:rPr>
              <w:t xml:space="preserve"> </w:t>
            </w:r>
            <w:r>
              <w:rPr>
                <w:rFonts w:ascii="Georgia"/>
                <w:spacing w:val="-1"/>
              </w:rPr>
              <w:t>(PSH,</w:t>
            </w:r>
            <w:r>
              <w:rPr>
                <w:rFonts w:ascii="Georgia"/>
              </w:rPr>
              <w:t xml:space="preserve"> RRH, </w:t>
            </w:r>
            <w:r>
              <w:rPr>
                <w:rFonts w:ascii="Georgia"/>
                <w:spacing w:val="-1"/>
              </w:rPr>
              <w:t>S+C)</w:t>
            </w:r>
            <w:r>
              <w:rPr>
                <w:rFonts w:ascii="Georgia"/>
                <w:spacing w:val="1"/>
              </w:rPr>
              <w:t xml:space="preserve"> 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0716B" w14:textId="0933B96B" w:rsidR="001C040A" w:rsidRDefault="001C040A" w:rsidP="00226C65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 xml:space="preserve">97% </w:t>
            </w:r>
            <w:r>
              <w:rPr>
                <w:rFonts w:ascii="Georgia"/>
              </w:rPr>
              <w:t xml:space="preserve">or </w:t>
            </w:r>
            <w:r>
              <w:rPr>
                <w:rFonts w:ascii="Georgia"/>
                <w:spacing w:val="-1"/>
              </w:rPr>
              <w:t>higher (15 points possible)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C8F33" w14:textId="531DFF5D" w:rsidR="001C040A" w:rsidRPr="00FC2665" w:rsidRDefault="001C040A" w:rsidP="0009633A">
            <w:pPr>
              <w:pStyle w:val="TableParagraph"/>
              <w:spacing w:line="249" w:lineRule="exact"/>
              <w:ind w:left="109"/>
              <w:rPr>
                <w:rFonts w:ascii="Georgia"/>
                <w:i/>
                <w:spacing w:val="-1"/>
              </w:rPr>
            </w:pPr>
          </w:p>
        </w:tc>
      </w:tr>
      <w:tr w:rsidR="001C040A" w14:paraId="5ED99CA5" w14:textId="473E3DD1" w:rsidTr="001C040A">
        <w:trPr>
          <w:trHeight w:val="631"/>
          <w:jc w:val="center"/>
        </w:trPr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E8D4D" w14:textId="63E259CB" w:rsidR="001C040A" w:rsidRDefault="001C040A" w:rsidP="00226C65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</w:rPr>
              <w:t xml:space="preserve">b) </w:t>
            </w:r>
            <w:r>
              <w:rPr>
                <w:rFonts w:ascii="Georgia"/>
              </w:rPr>
              <w:t>HUD</w:t>
            </w:r>
            <w:r>
              <w:rPr>
                <w:rFonts w:ascii="Georgia"/>
                <w:spacing w:val="-3"/>
              </w:rPr>
              <w:t xml:space="preserve"> </w:t>
            </w:r>
            <w:r>
              <w:rPr>
                <w:rFonts w:ascii="Georgia"/>
                <w:spacing w:val="-1"/>
              </w:rPr>
              <w:t>Goal:</w:t>
            </w:r>
            <w:r>
              <w:rPr>
                <w:rFonts w:ascii="Georgia" w:eastAsia="Georgia" w:hAnsi="Georgia" w:cs="Georgia"/>
              </w:rPr>
              <w:t xml:space="preserve"> </w:t>
            </w:r>
            <w:r>
              <w:rPr>
                <w:rFonts w:ascii="Georgia"/>
                <w:spacing w:val="-1"/>
              </w:rPr>
              <w:t>Increased Earned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spacing w:val="-1"/>
              </w:rPr>
              <w:t>Income (Stayers and Leavers)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F8B94" w14:textId="3DE64773" w:rsidR="001C040A" w:rsidRDefault="001C040A" w:rsidP="00226C65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/>
              </w:rPr>
              <w:t>10%</w:t>
            </w:r>
            <w:r>
              <w:rPr>
                <w:rFonts w:ascii="Georgia"/>
                <w:spacing w:val="-1"/>
              </w:rPr>
              <w:t xml:space="preserve"> </w:t>
            </w:r>
            <w:r>
              <w:rPr>
                <w:rFonts w:ascii="Georgia"/>
              </w:rPr>
              <w:t>or</w:t>
            </w:r>
            <w:r>
              <w:rPr>
                <w:rFonts w:ascii="Georgia"/>
                <w:spacing w:val="-2"/>
              </w:rPr>
              <w:t xml:space="preserve"> </w:t>
            </w:r>
            <w:r>
              <w:rPr>
                <w:rFonts w:ascii="Georgia"/>
                <w:spacing w:val="-1"/>
              </w:rPr>
              <w:t>higher (5 points possible)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64DCC" w14:textId="40DA6F79" w:rsidR="001C040A" w:rsidRPr="00FC2665" w:rsidRDefault="001C040A" w:rsidP="0009633A">
            <w:pPr>
              <w:pStyle w:val="TableParagraph"/>
              <w:spacing w:line="249" w:lineRule="exact"/>
              <w:ind w:left="109"/>
              <w:rPr>
                <w:rFonts w:ascii="Georgia"/>
                <w:i/>
                <w:spacing w:val="-1"/>
              </w:rPr>
            </w:pPr>
          </w:p>
        </w:tc>
      </w:tr>
      <w:tr w:rsidR="001C040A" w14:paraId="62D4843A" w14:textId="6D7360E6" w:rsidTr="001C040A">
        <w:trPr>
          <w:trHeight w:val="786"/>
          <w:jc w:val="center"/>
        </w:trPr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B3D62" w14:textId="7D9BAFF0" w:rsidR="001C040A" w:rsidRDefault="001C040A" w:rsidP="00226C65">
            <w:pPr>
              <w:pStyle w:val="TableParagraph"/>
              <w:ind w:left="109" w:right="493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</w:rPr>
              <w:t xml:space="preserve">c) </w:t>
            </w:r>
            <w:r>
              <w:rPr>
                <w:rFonts w:ascii="Georgia"/>
              </w:rPr>
              <w:t>HUD</w:t>
            </w:r>
            <w:r>
              <w:rPr>
                <w:rFonts w:ascii="Georgia"/>
                <w:spacing w:val="-3"/>
              </w:rPr>
              <w:t xml:space="preserve"> </w:t>
            </w:r>
            <w:r>
              <w:rPr>
                <w:rFonts w:ascii="Georgia"/>
                <w:spacing w:val="-1"/>
              </w:rPr>
              <w:t>Goal: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spacing w:val="-1"/>
              </w:rPr>
              <w:t>Increased Total Income (Stayers and Leavers)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08DB1" w14:textId="77777777" w:rsidR="001C040A" w:rsidRDefault="001C040A" w:rsidP="00DB47B4">
            <w:pPr>
              <w:pStyle w:val="TableParagraph"/>
              <w:spacing w:line="249" w:lineRule="exact"/>
              <w:ind w:left="109"/>
              <w:rPr>
                <w:rFonts w:ascii="Georgia"/>
              </w:rPr>
            </w:pPr>
            <w:r>
              <w:rPr>
                <w:rFonts w:ascii="Georgia"/>
              </w:rPr>
              <w:t>55% or higher</w:t>
            </w:r>
          </w:p>
          <w:p w14:paraId="28DA109E" w14:textId="36DA68B3" w:rsidR="001C040A" w:rsidRPr="00DB47B4" w:rsidRDefault="001C040A" w:rsidP="00DB47B4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/>
              </w:rPr>
              <w:t>(5 points possible)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956EE" w14:textId="389B3841" w:rsidR="001C040A" w:rsidRPr="00FC2665" w:rsidRDefault="001C040A" w:rsidP="00893540">
            <w:pPr>
              <w:pStyle w:val="TableParagraph"/>
              <w:spacing w:line="249" w:lineRule="exact"/>
              <w:ind w:left="109"/>
              <w:rPr>
                <w:rFonts w:ascii="Georgia"/>
                <w:i/>
                <w:spacing w:val="-1"/>
              </w:rPr>
            </w:pPr>
          </w:p>
        </w:tc>
      </w:tr>
    </w:tbl>
    <w:p w14:paraId="239FF64B" w14:textId="77777777" w:rsidR="002124AC" w:rsidRDefault="002124AC" w:rsidP="002D4118">
      <w:pPr>
        <w:ind w:firstLine="220"/>
        <w:rPr>
          <w:rFonts w:ascii="Georgia"/>
          <w:i/>
          <w:spacing w:val="-1"/>
        </w:rPr>
      </w:pPr>
    </w:p>
    <w:p w14:paraId="14AAFF2A" w14:textId="0800D960" w:rsidR="00AD78B9" w:rsidRDefault="00AD78B9" w:rsidP="002D4118">
      <w:pPr>
        <w:ind w:firstLine="220"/>
        <w:rPr>
          <w:rFonts w:ascii="Georgia"/>
          <w:i/>
          <w:spacing w:val="-1"/>
        </w:rPr>
      </w:pPr>
      <w:r>
        <w:rPr>
          <w:rFonts w:ascii="Georgia"/>
          <w:i/>
          <w:spacing w:val="-1"/>
        </w:rPr>
        <w:t xml:space="preserve">Reoccurrence </w:t>
      </w:r>
      <w:r w:rsidR="00F54BAA">
        <w:rPr>
          <w:rFonts w:ascii="Georgia"/>
          <w:i/>
          <w:spacing w:val="-1"/>
        </w:rPr>
        <w:t>(</w:t>
      </w:r>
      <w:r w:rsidR="002124AC">
        <w:rPr>
          <w:rFonts w:ascii="Georgia"/>
          <w:i/>
        </w:rPr>
        <w:t>5</w:t>
      </w:r>
      <w:r>
        <w:rPr>
          <w:rFonts w:ascii="Georgia"/>
          <w:i/>
          <w:spacing w:val="1"/>
        </w:rPr>
        <w:t xml:space="preserve"> </w:t>
      </w:r>
      <w:r>
        <w:rPr>
          <w:rFonts w:ascii="Georgia"/>
          <w:i/>
          <w:spacing w:val="-1"/>
        </w:rPr>
        <w:t>points</w:t>
      </w:r>
      <w:r>
        <w:rPr>
          <w:rFonts w:ascii="Georgia"/>
          <w:i/>
          <w:spacing w:val="1"/>
        </w:rPr>
        <w:t xml:space="preserve"> </w:t>
      </w:r>
      <w:r>
        <w:rPr>
          <w:rFonts w:ascii="Georgia"/>
          <w:i/>
          <w:spacing w:val="-1"/>
        </w:rPr>
        <w:t>possible)</w:t>
      </w:r>
    </w:p>
    <w:p w14:paraId="7F0B9B23" w14:textId="1D68ECE2" w:rsidR="00A90122" w:rsidRPr="00530417" w:rsidRDefault="00A90122" w:rsidP="00483E72">
      <w:pPr>
        <w:rPr>
          <w:rFonts w:ascii="Georgia"/>
          <w:i/>
          <w:spacing w:val="-1"/>
          <w:sz w:val="16"/>
          <w:szCs w:val="16"/>
        </w:rPr>
      </w:pPr>
    </w:p>
    <w:p w14:paraId="7B4B8659" w14:textId="1600E22F" w:rsidR="00A90122" w:rsidRDefault="00A90122" w:rsidP="00A90122">
      <w:pPr>
        <w:pStyle w:val="BodyText"/>
        <w:spacing w:before="76" w:line="276" w:lineRule="auto"/>
        <w:ind w:left="220" w:right="193" w:firstLine="0"/>
        <w:rPr>
          <w:spacing w:val="-1"/>
        </w:rPr>
      </w:pPr>
      <w:r>
        <w:rPr>
          <w:b/>
          <w:spacing w:val="-1"/>
        </w:rPr>
        <w:t>Note:</w:t>
      </w:r>
      <w:r>
        <w:rPr>
          <w:b/>
          <w:spacing w:val="47"/>
        </w:rPr>
        <w:t xml:space="preserve"> </w:t>
      </w:r>
      <w:r>
        <w:rPr>
          <w:spacing w:val="-1"/>
        </w:rPr>
        <w:t xml:space="preserve">Reoccurrence </w:t>
      </w:r>
      <w:r>
        <w:t xml:space="preserve">is </w:t>
      </w:r>
      <w:r>
        <w:rPr>
          <w:spacing w:val="-1"/>
        </w:rPr>
        <w:t>calculated</w:t>
      </w:r>
      <w: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number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people that</w:t>
      </w:r>
      <w:r>
        <w:t xml:space="preserve"> </w:t>
      </w:r>
      <w:r>
        <w:rPr>
          <w:spacing w:val="-1"/>
        </w:rPr>
        <w:t>exit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COC</w:t>
      </w:r>
      <w:r>
        <w:t xml:space="preserve"> </w:t>
      </w:r>
      <w:r>
        <w:rPr>
          <w:spacing w:val="-1"/>
        </w:rPr>
        <w:t>funded</w:t>
      </w:r>
      <w:r>
        <w:rPr>
          <w:spacing w:val="28"/>
        </w:rPr>
        <w:t xml:space="preserve"> </w:t>
      </w:r>
      <w:r>
        <w:rPr>
          <w:spacing w:val="-1"/>
        </w:rPr>
        <w:t>housing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return to</w:t>
      </w:r>
      <w:r>
        <w:rPr>
          <w:spacing w:val="1"/>
        </w:rPr>
        <w:t xml:space="preserve"> </w:t>
      </w:r>
      <w:r>
        <w:rPr>
          <w:spacing w:val="-1"/>
        </w:rPr>
        <w:t xml:space="preserve">an </w:t>
      </w:r>
      <w:r>
        <w:rPr>
          <w:spacing w:val="-2"/>
        </w:rPr>
        <w:t>Emergency</w:t>
      </w:r>
      <w:r>
        <w:t xml:space="preserve"> </w:t>
      </w:r>
      <w:r>
        <w:rPr>
          <w:spacing w:val="-1"/>
        </w:rPr>
        <w:t>Shelter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uses</w:t>
      </w:r>
      <w:r>
        <w:t xml:space="preserve"> </w:t>
      </w:r>
      <w:r>
        <w:rPr>
          <w:spacing w:val="-1"/>
        </w:rPr>
        <w:t>HMIS within one year.  Reoccurrence calculation is based off of 555 report in HMIS.</w:t>
      </w:r>
      <w:r w:rsidR="00893540">
        <w:rPr>
          <w:spacing w:val="-1"/>
        </w:rPr>
        <w:t xml:space="preserve">  </w:t>
      </w:r>
      <w:r w:rsidR="00893540" w:rsidRPr="00893540">
        <w:rPr>
          <w:spacing w:val="-1"/>
        </w:rPr>
        <w:t xml:space="preserve">Projects with no exits will be awarded </w:t>
      </w:r>
      <w:r w:rsidR="00A712C7">
        <w:rPr>
          <w:spacing w:val="-1"/>
        </w:rPr>
        <w:t>2.5</w:t>
      </w:r>
      <w:r w:rsidR="00893540" w:rsidRPr="00893540">
        <w:rPr>
          <w:spacing w:val="-1"/>
        </w:rPr>
        <w:t xml:space="preserve"> points.</w:t>
      </w:r>
    </w:p>
    <w:p w14:paraId="1B6DEF42" w14:textId="77777777" w:rsidR="00A90122" w:rsidRPr="00530417" w:rsidRDefault="00A90122" w:rsidP="00AD78B9">
      <w:pPr>
        <w:ind w:left="220"/>
        <w:rPr>
          <w:rFonts w:ascii="Georgia" w:eastAsia="Georgia" w:hAnsi="Georgia" w:cs="Georgia"/>
          <w:sz w:val="16"/>
          <w:szCs w:val="16"/>
        </w:rPr>
      </w:pPr>
    </w:p>
    <w:p w14:paraId="6380723E" w14:textId="77777777" w:rsidR="00AD78B9" w:rsidRDefault="00AD78B9" w:rsidP="00AD78B9">
      <w:pPr>
        <w:spacing w:before="11"/>
        <w:rPr>
          <w:rFonts w:ascii="Georgia" w:eastAsia="Georgia" w:hAnsi="Georgia" w:cs="Georgia"/>
          <w:i/>
          <w:sz w:val="3"/>
          <w:szCs w:val="3"/>
        </w:rPr>
      </w:pPr>
    </w:p>
    <w:tbl>
      <w:tblPr>
        <w:tblW w:w="684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1712"/>
        <w:gridCol w:w="1712"/>
      </w:tblGrid>
      <w:tr w:rsidR="001C040A" w14:paraId="788DBDA2" w14:textId="0FA7B715" w:rsidTr="001C040A">
        <w:trPr>
          <w:trHeight w:val="1279"/>
          <w:jc w:val="center"/>
        </w:trPr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BA85D" w14:textId="77777777" w:rsidR="001C040A" w:rsidRDefault="001C040A" w:rsidP="00B44EFB">
            <w:pPr>
              <w:pStyle w:val="TableParagraph"/>
              <w:spacing w:before="1" w:line="249" w:lineRule="exact"/>
              <w:ind w:left="891" w:firstLine="180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  <w:spacing w:val="-1"/>
              </w:rPr>
              <w:t>Criteria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6CA95" w14:textId="12C72575" w:rsidR="001C040A" w:rsidRPr="00573755" w:rsidRDefault="00F73403" w:rsidP="00DB47B4">
            <w:pPr>
              <w:pStyle w:val="TableParagraph"/>
              <w:spacing w:before="1" w:line="249" w:lineRule="exact"/>
              <w:rPr>
                <w:rFonts w:ascii="Georgia"/>
                <w:b/>
                <w:spacing w:val="-1"/>
              </w:rPr>
            </w:pPr>
            <w:r>
              <w:rPr>
                <w:rFonts w:ascii="Georgia"/>
                <w:b/>
              </w:rPr>
              <w:t>5</w:t>
            </w:r>
            <w:r w:rsidR="001C040A">
              <w:rPr>
                <w:rFonts w:ascii="Georgia"/>
                <w:b/>
              </w:rPr>
              <w:t xml:space="preserve"> </w:t>
            </w:r>
            <w:r w:rsidR="001C040A">
              <w:rPr>
                <w:rFonts w:ascii="Georgia"/>
                <w:b/>
                <w:spacing w:val="-1"/>
              </w:rPr>
              <w:t>points possible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75FA5" w14:textId="12D0376E" w:rsidR="001C040A" w:rsidRDefault="001C040A" w:rsidP="00226C65">
            <w:pPr>
              <w:pStyle w:val="TableParagraph"/>
              <w:spacing w:before="1" w:line="249" w:lineRule="exact"/>
              <w:ind w:left="387"/>
              <w:rPr>
                <w:rFonts w:ascii="Georgia"/>
                <w:b/>
              </w:rPr>
            </w:pPr>
            <w:r w:rsidRPr="00D70078">
              <w:rPr>
                <w:rFonts w:ascii="Georgia"/>
                <w:b/>
              </w:rPr>
              <w:t>Points Awarded:</w:t>
            </w:r>
          </w:p>
        </w:tc>
      </w:tr>
      <w:tr w:rsidR="001C040A" w14:paraId="37BEE4BD" w14:textId="718D0D90" w:rsidTr="001C040A">
        <w:trPr>
          <w:trHeight w:val="509"/>
          <w:jc w:val="center"/>
        </w:trPr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0F4ED" w14:textId="77777777" w:rsidR="001C040A" w:rsidRDefault="001C040A" w:rsidP="00226C65">
            <w:pPr>
              <w:pStyle w:val="TableParagraph"/>
              <w:ind w:left="109" w:right="466"/>
              <w:rPr>
                <w:rFonts w:ascii="Georgia" w:eastAsia="Georgia" w:hAnsi="Georgia" w:cs="Georgia"/>
              </w:rPr>
            </w:pPr>
            <w:r>
              <w:rPr>
                <w:rFonts w:ascii="Georgia"/>
              </w:rPr>
              <w:t>Reoccurrence Rate</w:t>
            </w:r>
            <w:r>
              <w:rPr>
                <w:rFonts w:ascii="Georgia"/>
                <w:spacing w:val="1"/>
              </w:rPr>
              <w:t xml:space="preserve"> 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1096E" w14:textId="40ED83A3" w:rsidR="001C040A" w:rsidRDefault="001C040A" w:rsidP="00226C65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 xml:space="preserve">0 </w:t>
            </w:r>
            <w:r>
              <w:rPr>
                <w:rFonts w:ascii="Georgia"/>
                <w:spacing w:val="-1"/>
              </w:rPr>
              <w:t>–</w:t>
            </w:r>
            <w:r>
              <w:rPr>
                <w:rFonts w:ascii="Georgia"/>
                <w:spacing w:val="-1"/>
              </w:rPr>
              <w:t xml:space="preserve"> 5%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E383C" w14:textId="2B6ED46A" w:rsidR="001C040A" w:rsidRPr="00FC2665" w:rsidRDefault="001C040A" w:rsidP="005E22D7">
            <w:pPr>
              <w:pStyle w:val="TableParagraph"/>
              <w:spacing w:line="249" w:lineRule="exact"/>
              <w:ind w:left="109"/>
              <w:rPr>
                <w:rFonts w:ascii="Georgia"/>
                <w:i/>
                <w:spacing w:val="-1"/>
              </w:rPr>
            </w:pPr>
          </w:p>
        </w:tc>
      </w:tr>
    </w:tbl>
    <w:p w14:paraId="10898D19" w14:textId="299D45E6" w:rsidR="00530417" w:rsidRPr="006976E1" w:rsidRDefault="004C13FB" w:rsidP="00946B2D">
      <w:pPr>
        <w:pStyle w:val="BodyText"/>
        <w:spacing w:before="76" w:line="276" w:lineRule="auto"/>
        <w:ind w:left="0" w:right="193" w:firstLine="0"/>
        <w:rPr>
          <w:rFonts w:cs="Georgia"/>
          <w:sz w:val="16"/>
          <w:szCs w:val="16"/>
        </w:rPr>
      </w:pPr>
      <w:r>
        <w:rPr>
          <w:rFonts w:cs="Georgia"/>
        </w:rPr>
        <w:t xml:space="preserve"> </w:t>
      </w:r>
    </w:p>
    <w:p w14:paraId="69B82F95" w14:textId="7C3ED904" w:rsidR="002A15D6" w:rsidRDefault="002124AC" w:rsidP="00946B2D">
      <w:pPr>
        <w:pStyle w:val="BodyText"/>
        <w:spacing w:before="76" w:line="276" w:lineRule="auto"/>
        <w:ind w:left="0" w:right="193" w:firstLine="0"/>
        <w:rPr>
          <w:i/>
          <w:spacing w:val="-1"/>
        </w:rPr>
      </w:pPr>
      <w:r>
        <w:rPr>
          <w:i/>
          <w:spacing w:val="-1"/>
        </w:rPr>
        <w:t>**Part 5: Risk Adjustment (14</w:t>
      </w:r>
      <w:r w:rsidR="002A15D6">
        <w:rPr>
          <w:i/>
          <w:spacing w:val="-1"/>
        </w:rPr>
        <w:t xml:space="preserve"> total points possible)</w:t>
      </w:r>
    </w:p>
    <w:p w14:paraId="216FE11E" w14:textId="24CE04EE" w:rsidR="00A70DE6" w:rsidRPr="0044397B" w:rsidRDefault="00F33098" w:rsidP="002A15D6">
      <w:pPr>
        <w:spacing w:line="278" w:lineRule="auto"/>
        <w:ind w:left="220" w:right="193"/>
        <w:rPr>
          <w:rFonts w:ascii="Georgia" w:eastAsia="Georgia" w:hAnsi="Georgia"/>
          <w:spacing w:val="-1"/>
        </w:rPr>
      </w:pPr>
      <w:r>
        <w:rPr>
          <w:rFonts w:ascii="Georgia" w:eastAsia="Georgia" w:hAnsi="Georgia"/>
          <w:spacing w:val="-1"/>
        </w:rPr>
        <w:t>Projects indicating they will address 5+ vulnerability factors in their proposed projects</w:t>
      </w:r>
      <w:r w:rsidR="00E37B7D">
        <w:rPr>
          <w:rFonts w:ascii="Georgia" w:eastAsia="Georgia" w:hAnsi="Georgia"/>
          <w:spacing w:val="-1"/>
        </w:rPr>
        <w:t xml:space="preserve"> in Intent to Apply forms</w:t>
      </w:r>
      <w:r>
        <w:rPr>
          <w:rFonts w:ascii="Georgia" w:eastAsia="Georgia" w:hAnsi="Georgia"/>
          <w:spacing w:val="-1"/>
        </w:rPr>
        <w:t xml:space="preserve"> </w:t>
      </w:r>
      <w:r w:rsidR="00A70DE6">
        <w:rPr>
          <w:rFonts w:ascii="Georgia" w:eastAsia="Georgia" w:hAnsi="Georgia"/>
          <w:spacing w:val="-1"/>
        </w:rPr>
        <w:t>will receive 2</w:t>
      </w:r>
      <w:r w:rsidR="00E37B7D">
        <w:rPr>
          <w:rFonts w:ascii="Georgia" w:eastAsia="Georgia" w:hAnsi="Georgia"/>
          <w:spacing w:val="-1"/>
        </w:rPr>
        <w:t xml:space="preserve"> point</w:t>
      </w:r>
      <w:r w:rsidR="002124AC">
        <w:rPr>
          <w:rFonts w:ascii="Georgia" w:eastAsia="Georgia" w:hAnsi="Georgia"/>
          <w:spacing w:val="-1"/>
        </w:rPr>
        <w:t>s</w:t>
      </w:r>
      <w:r>
        <w:rPr>
          <w:rFonts w:ascii="Georgia" w:eastAsia="Georgia" w:hAnsi="Georgia"/>
          <w:spacing w:val="-1"/>
        </w:rPr>
        <w:t xml:space="preserve">.  </w:t>
      </w:r>
      <w:r w:rsidR="0044397B">
        <w:rPr>
          <w:rFonts w:ascii="Georgia" w:eastAsia="Georgia" w:hAnsi="Georgia"/>
          <w:b/>
          <w:spacing w:val="-1"/>
        </w:rPr>
        <w:t xml:space="preserve">Points awarded: </w:t>
      </w:r>
      <w:r w:rsidR="0044397B" w:rsidRPr="0044397B">
        <w:rPr>
          <w:rFonts w:ascii="Georgia" w:eastAsia="Georgia" w:hAnsi="Georgia"/>
          <w:b/>
          <w:spacing w:val="-1"/>
        </w:rPr>
        <w:t>2 points</w:t>
      </w:r>
    </w:p>
    <w:p w14:paraId="58F35B34" w14:textId="4DDC8F3C" w:rsidR="002A15D6" w:rsidRDefault="00F33098" w:rsidP="002A15D6">
      <w:pPr>
        <w:spacing w:line="278" w:lineRule="auto"/>
        <w:ind w:left="220" w:right="193"/>
        <w:rPr>
          <w:rFonts w:ascii="Georgia" w:eastAsia="Georgia" w:hAnsi="Georgia"/>
          <w:spacing w:val="-1"/>
        </w:rPr>
      </w:pPr>
      <w:r>
        <w:rPr>
          <w:rFonts w:ascii="Georgia" w:eastAsia="Georgia" w:hAnsi="Georgia"/>
          <w:spacing w:val="-1"/>
        </w:rPr>
        <w:t>Vulnerability of population served by the renewal projects will also be assessed through HMIS reports by subpopulation:</w:t>
      </w:r>
    </w:p>
    <w:p w14:paraId="0AC6CC86" w14:textId="5D345671" w:rsidR="00F33098" w:rsidRDefault="00F33098" w:rsidP="002A15D6">
      <w:pPr>
        <w:spacing w:line="278" w:lineRule="auto"/>
        <w:ind w:left="220" w:right="193"/>
        <w:rPr>
          <w:rFonts w:ascii="Georgia" w:eastAsia="Georgia" w:hAnsi="Georgia"/>
          <w:spacing w:val="-1"/>
        </w:rPr>
      </w:pPr>
    </w:p>
    <w:p w14:paraId="3BE505B1" w14:textId="0CDDF44A" w:rsidR="00A70DE6" w:rsidRDefault="00A70DE6" w:rsidP="002A15D6">
      <w:pPr>
        <w:spacing w:line="278" w:lineRule="auto"/>
        <w:ind w:left="220" w:right="193"/>
        <w:rPr>
          <w:rFonts w:ascii="Georgia" w:eastAsia="Georgia" w:hAnsi="Georgia"/>
          <w:spacing w:val="-1"/>
        </w:rPr>
      </w:pPr>
    </w:p>
    <w:p w14:paraId="39F17314" w14:textId="160D80F3" w:rsidR="00A70DE6" w:rsidRDefault="00A70DE6" w:rsidP="002A15D6">
      <w:pPr>
        <w:spacing w:line="278" w:lineRule="auto"/>
        <w:ind w:left="220" w:right="193"/>
        <w:rPr>
          <w:rFonts w:ascii="Georgia" w:eastAsia="Georgia" w:hAnsi="Georgia"/>
          <w:spacing w:val="-1"/>
        </w:rPr>
      </w:pPr>
    </w:p>
    <w:p w14:paraId="1F189FC7" w14:textId="4FE8ACD0" w:rsidR="00A70DE6" w:rsidRDefault="00A70DE6" w:rsidP="002A15D6">
      <w:pPr>
        <w:spacing w:line="278" w:lineRule="auto"/>
        <w:ind w:left="220" w:right="193"/>
        <w:rPr>
          <w:rFonts w:ascii="Georgia" w:eastAsia="Georgia" w:hAnsi="Georgia"/>
          <w:spacing w:val="-1"/>
        </w:rPr>
      </w:pPr>
    </w:p>
    <w:p w14:paraId="2C3A9303" w14:textId="77B0D210" w:rsidR="00A70DE6" w:rsidRDefault="00A70DE6" w:rsidP="002A15D6">
      <w:pPr>
        <w:spacing w:line="278" w:lineRule="auto"/>
        <w:ind w:left="220" w:right="193"/>
        <w:rPr>
          <w:rFonts w:ascii="Georgia" w:eastAsia="Georgia" w:hAnsi="Georgia"/>
          <w:spacing w:val="-1"/>
        </w:rPr>
      </w:pPr>
    </w:p>
    <w:p w14:paraId="557798F0" w14:textId="77777777" w:rsidR="00A70DE6" w:rsidRPr="002A15D6" w:rsidRDefault="00A70DE6" w:rsidP="00A70DE6">
      <w:pPr>
        <w:spacing w:line="278" w:lineRule="auto"/>
        <w:ind w:right="193"/>
        <w:rPr>
          <w:rFonts w:ascii="Georgia" w:eastAsia="Georgia" w:hAnsi="Georgia"/>
          <w:spacing w:val="-1"/>
        </w:rPr>
      </w:pPr>
    </w:p>
    <w:p w14:paraId="0AFEBCA6" w14:textId="77777777" w:rsidR="002A15D6" w:rsidRPr="002A15D6" w:rsidRDefault="002A15D6" w:rsidP="002A15D6">
      <w:pPr>
        <w:spacing w:line="278" w:lineRule="auto"/>
        <w:ind w:left="220" w:right="193"/>
        <w:rPr>
          <w:rFonts w:ascii="Georgia" w:eastAsia="Georgia" w:hAnsi="Georgia"/>
        </w:rPr>
      </w:pPr>
      <w:r w:rsidRPr="002A15D6">
        <w:rPr>
          <w:rFonts w:ascii="Georgia" w:eastAsia="Georgia" w:hAnsi="Georgia"/>
        </w:rPr>
        <w:t>For programs serving a majority of households without children:</w:t>
      </w:r>
    </w:p>
    <w:p w14:paraId="6997EF37" w14:textId="77777777" w:rsidR="002A15D6" w:rsidRPr="002A15D6" w:rsidRDefault="002A15D6" w:rsidP="002A15D6">
      <w:pPr>
        <w:numPr>
          <w:ilvl w:val="1"/>
          <w:numId w:val="2"/>
        </w:numPr>
        <w:tabs>
          <w:tab w:val="left" w:pos="941"/>
        </w:tabs>
        <w:spacing w:before="21"/>
        <w:rPr>
          <w:rFonts w:ascii="Georgia" w:eastAsia="Georgia" w:hAnsi="Georgia"/>
        </w:rPr>
      </w:pPr>
      <w:r w:rsidRPr="002A15D6">
        <w:rPr>
          <w:rFonts w:ascii="Georgia" w:eastAsia="Georgia" w:hAnsi="Georgia"/>
          <w:spacing w:val="-1"/>
        </w:rPr>
        <w:t>Coming</w:t>
      </w:r>
      <w:r w:rsidRPr="002A15D6">
        <w:rPr>
          <w:rFonts w:ascii="Georgia" w:eastAsia="Georgia" w:hAnsi="Georgia"/>
        </w:rPr>
        <w:t xml:space="preserve"> </w:t>
      </w:r>
      <w:r w:rsidRPr="002A15D6">
        <w:rPr>
          <w:rFonts w:ascii="Georgia" w:eastAsia="Georgia" w:hAnsi="Georgia"/>
          <w:spacing w:val="-2"/>
        </w:rPr>
        <w:t>from</w:t>
      </w:r>
      <w:r w:rsidRPr="002A15D6">
        <w:rPr>
          <w:rFonts w:ascii="Georgia" w:eastAsia="Georgia" w:hAnsi="Georgia"/>
        </w:rPr>
        <w:t xml:space="preserve"> </w:t>
      </w:r>
      <w:r w:rsidRPr="002A15D6">
        <w:rPr>
          <w:rFonts w:ascii="Georgia" w:eastAsia="Georgia" w:hAnsi="Georgia"/>
          <w:spacing w:val="-1"/>
        </w:rPr>
        <w:t xml:space="preserve">the </w:t>
      </w:r>
      <w:r w:rsidRPr="002A15D6">
        <w:rPr>
          <w:rFonts w:ascii="Georgia" w:eastAsia="Georgia" w:hAnsi="Georgia"/>
          <w:spacing w:val="-2"/>
        </w:rPr>
        <w:t xml:space="preserve">streets </w:t>
      </w:r>
      <w:r w:rsidRPr="002A15D6">
        <w:rPr>
          <w:rFonts w:ascii="Georgia" w:eastAsia="Georgia" w:hAnsi="Georgia"/>
          <w:spacing w:val="-1"/>
        </w:rPr>
        <w:t>(or</w:t>
      </w:r>
      <w:r w:rsidRPr="002A15D6">
        <w:rPr>
          <w:rFonts w:ascii="Georgia" w:eastAsia="Georgia" w:hAnsi="Georgia"/>
        </w:rPr>
        <w:t xml:space="preserve"> a</w:t>
      </w:r>
      <w:r w:rsidRPr="002A15D6">
        <w:rPr>
          <w:rFonts w:ascii="Georgia" w:eastAsia="Georgia" w:hAnsi="Georgia"/>
          <w:spacing w:val="-2"/>
        </w:rPr>
        <w:t xml:space="preserve"> </w:t>
      </w:r>
      <w:r w:rsidRPr="002A15D6">
        <w:rPr>
          <w:rFonts w:ascii="Georgia" w:eastAsia="Georgia" w:hAnsi="Georgia"/>
          <w:spacing w:val="-1"/>
        </w:rPr>
        <w:t>place not</w:t>
      </w:r>
      <w:r w:rsidRPr="002A15D6">
        <w:rPr>
          <w:rFonts w:ascii="Georgia" w:eastAsia="Georgia" w:hAnsi="Georgia"/>
        </w:rPr>
        <w:t xml:space="preserve"> </w:t>
      </w:r>
      <w:r w:rsidRPr="002A15D6">
        <w:rPr>
          <w:rFonts w:ascii="Georgia" w:eastAsia="Georgia" w:hAnsi="Georgia"/>
          <w:spacing w:val="-1"/>
        </w:rPr>
        <w:t>meant</w:t>
      </w:r>
      <w:r w:rsidRPr="002A15D6">
        <w:rPr>
          <w:rFonts w:ascii="Georgia" w:eastAsia="Georgia" w:hAnsi="Georgia"/>
        </w:rPr>
        <w:t xml:space="preserve"> </w:t>
      </w:r>
      <w:r w:rsidRPr="002A15D6">
        <w:rPr>
          <w:rFonts w:ascii="Georgia" w:eastAsia="Georgia" w:hAnsi="Georgia"/>
          <w:spacing w:val="-1"/>
        </w:rPr>
        <w:t>for</w:t>
      </w:r>
      <w:r w:rsidRPr="002A15D6">
        <w:rPr>
          <w:rFonts w:ascii="Georgia" w:eastAsia="Georgia" w:hAnsi="Georgia"/>
          <w:spacing w:val="-3"/>
        </w:rPr>
        <w:t xml:space="preserve"> </w:t>
      </w:r>
      <w:r w:rsidRPr="002A15D6">
        <w:rPr>
          <w:rFonts w:ascii="Georgia" w:eastAsia="Georgia" w:hAnsi="Georgia"/>
          <w:spacing w:val="-1"/>
        </w:rPr>
        <w:t>human habitation), or Safe Haven</w:t>
      </w:r>
    </w:p>
    <w:p w14:paraId="04C0F2B1" w14:textId="77777777" w:rsidR="002A15D6" w:rsidRPr="002A15D6" w:rsidRDefault="002A15D6" w:rsidP="002A15D6">
      <w:pPr>
        <w:numPr>
          <w:ilvl w:val="1"/>
          <w:numId w:val="2"/>
        </w:numPr>
        <w:tabs>
          <w:tab w:val="left" w:pos="941"/>
        </w:tabs>
        <w:spacing w:before="18"/>
        <w:rPr>
          <w:rFonts w:ascii="Georgia" w:eastAsia="Georgia" w:hAnsi="Georgia"/>
        </w:rPr>
      </w:pPr>
      <w:r w:rsidRPr="002A15D6">
        <w:rPr>
          <w:rFonts w:ascii="Georgia" w:eastAsia="Georgia" w:hAnsi="Georgia"/>
        </w:rPr>
        <w:t xml:space="preserve">No </w:t>
      </w:r>
      <w:r w:rsidRPr="002A15D6">
        <w:rPr>
          <w:rFonts w:ascii="Georgia" w:eastAsia="Georgia" w:hAnsi="Georgia"/>
          <w:spacing w:val="-1"/>
        </w:rPr>
        <w:t xml:space="preserve">income </w:t>
      </w:r>
      <w:r w:rsidRPr="002A15D6">
        <w:rPr>
          <w:rFonts w:ascii="Georgia" w:eastAsia="Georgia" w:hAnsi="Georgia"/>
        </w:rPr>
        <w:t>at</w:t>
      </w:r>
      <w:r w:rsidRPr="002A15D6">
        <w:rPr>
          <w:rFonts w:ascii="Georgia" w:eastAsia="Georgia" w:hAnsi="Georgia"/>
          <w:spacing w:val="-4"/>
        </w:rPr>
        <w:t xml:space="preserve"> </w:t>
      </w:r>
      <w:r w:rsidRPr="002A15D6">
        <w:rPr>
          <w:rFonts w:ascii="Georgia" w:eastAsia="Georgia" w:hAnsi="Georgia"/>
          <w:spacing w:val="-1"/>
        </w:rPr>
        <w:t>program</w:t>
      </w:r>
      <w:r w:rsidRPr="002A15D6">
        <w:rPr>
          <w:rFonts w:ascii="Georgia" w:eastAsia="Georgia" w:hAnsi="Georgia"/>
        </w:rPr>
        <w:t xml:space="preserve"> </w:t>
      </w:r>
      <w:r w:rsidRPr="002A15D6">
        <w:rPr>
          <w:rFonts w:ascii="Georgia" w:eastAsia="Georgia" w:hAnsi="Georgia"/>
          <w:spacing w:val="-2"/>
        </w:rPr>
        <w:t>entry</w:t>
      </w:r>
    </w:p>
    <w:p w14:paraId="792B1E61" w14:textId="77777777" w:rsidR="002A15D6" w:rsidRPr="002A15D6" w:rsidRDefault="002A15D6" w:rsidP="002A15D6">
      <w:pPr>
        <w:numPr>
          <w:ilvl w:val="1"/>
          <w:numId w:val="2"/>
        </w:numPr>
        <w:tabs>
          <w:tab w:val="left" w:pos="941"/>
        </w:tabs>
        <w:spacing w:before="18"/>
        <w:rPr>
          <w:rFonts w:ascii="Georgia" w:eastAsia="Georgia" w:hAnsi="Georgia"/>
        </w:rPr>
      </w:pPr>
      <w:r w:rsidRPr="002A15D6">
        <w:rPr>
          <w:rFonts w:ascii="Georgia" w:eastAsia="Georgia" w:hAnsi="Georgia"/>
          <w:spacing w:val="-2"/>
        </w:rPr>
        <w:t>Multiple (3 or more) disabilities</w:t>
      </w:r>
    </w:p>
    <w:p w14:paraId="06396448" w14:textId="77777777" w:rsidR="002A15D6" w:rsidRPr="002A15D6" w:rsidRDefault="002A15D6" w:rsidP="002A15D6">
      <w:pPr>
        <w:tabs>
          <w:tab w:val="left" w:pos="941"/>
        </w:tabs>
        <w:spacing w:before="18"/>
        <w:ind w:left="940"/>
        <w:rPr>
          <w:rFonts w:ascii="Georgia" w:eastAsia="Georgia" w:hAnsi="Georgia"/>
        </w:rPr>
      </w:pPr>
    </w:p>
    <w:tbl>
      <w:tblPr>
        <w:tblW w:w="684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1712"/>
        <w:gridCol w:w="1712"/>
      </w:tblGrid>
      <w:tr w:rsidR="002A15D6" w:rsidRPr="002A15D6" w14:paraId="2D940B71" w14:textId="77777777" w:rsidTr="002A15D6">
        <w:trPr>
          <w:trHeight w:val="561"/>
          <w:jc w:val="center"/>
        </w:trPr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8C724" w14:textId="77777777" w:rsidR="002A15D6" w:rsidRPr="002A15D6" w:rsidRDefault="002A15D6" w:rsidP="002A15D6">
            <w:pPr>
              <w:spacing w:before="1" w:line="249" w:lineRule="exact"/>
              <w:ind w:left="1" w:firstLine="1070"/>
              <w:rPr>
                <w:rFonts w:ascii="Georgia" w:eastAsia="Georgia" w:hAnsi="Georgia" w:cs="Georgia"/>
              </w:rPr>
            </w:pPr>
            <w:r w:rsidRPr="002A15D6">
              <w:rPr>
                <w:rFonts w:ascii="Georgia"/>
                <w:b/>
                <w:spacing w:val="-1"/>
              </w:rPr>
              <w:t>Criteria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C97A1" w14:textId="50C72CB3" w:rsidR="002A15D6" w:rsidRPr="002A15D6" w:rsidRDefault="002A15D6" w:rsidP="002A15D6">
            <w:pPr>
              <w:spacing w:before="1" w:line="249" w:lineRule="exact"/>
              <w:ind w:left="390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</w:rPr>
              <w:t>4</w:t>
            </w:r>
            <w:r w:rsidRPr="002A15D6">
              <w:rPr>
                <w:rFonts w:ascii="Georgia"/>
                <w:b/>
              </w:rPr>
              <w:t xml:space="preserve"> </w:t>
            </w:r>
            <w:r w:rsidRPr="002A15D6">
              <w:rPr>
                <w:rFonts w:ascii="Georgia"/>
                <w:b/>
                <w:spacing w:val="-1"/>
              </w:rPr>
              <w:t>points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86914" w14:textId="77777777" w:rsidR="002A15D6" w:rsidRPr="002A15D6" w:rsidRDefault="002A15D6" w:rsidP="002A15D6">
            <w:pPr>
              <w:spacing w:before="1" w:line="249" w:lineRule="exact"/>
              <w:ind w:left="387"/>
              <w:rPr>
                <w:rFonts w:ascii="Georgia"/>
                <w:b/>
              </w:rPr>
            </w:pPr>
            <w:r w:rsidRPr="002A15D6">
              <w:rPr>
                <w:rFonts w:ascii="Georgia"/>
                <w:b/>
              </w:rPr>
              <w:t>Points Awarded:</w:t>
            </w:r>
          </w:p>
        </w:tc>
      </w:tr>
      <w:tr w:rsidR="002A15D6" w:rsidRPr="002A15D6" w14:paraId="53E496EF" w14:textId="77777777" w:rsidTr="002A15D6">
        <w:trPr>
          <w:trHeight w:val="991"/>
          <w:jc w:val="center"/>
        </w:trPr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7CC76" w14:textId="77777777" w:rsidR="002A15D6" w:rsidRPr="002A15D6" w:rsidRDefault="002A15D6" w:rsidP="002A15D6">
            <w:pPr>
              <w:ind w:left="109" w:right="466"/>
              <w:rPr>
                <w:rFonts w:ascii="Georgia" w:eastAsia="Georgia" w:hAnsi="Georgia" w:cs="Georgia"/>
              </w:rPr>
            </w:pPr>
            <w:r w:rsidRPr="002A15D6">
              <w:rPr>
                <w:rFonts w:ascii="Georgia"/>
                <w:b/>
              </w:rPr>
              <w:t xml:space="preserve">a) </w:t>
            </w:r>
            <w:r w:rsidRPr="002A15D6">
              <w:rPr>
                <w:rFonts w:ascii="Georgia"/>
              </w:rPr>
              <w:t>Coming from the streets, place not meant for human habitation, or Safe Haven</w:t>
            </w:r>
            <w:r w:rsidRPr="002A15D6">
              <w:rPr>
                <w:rFonts w:ascii="Georgia"/>
                <w:spacing w:val="1"/>
              </w:rPr>
              <w:t xml:space="preserve"> 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B9F9D" w14:textId="77777777" w:rsidR="002A15D6" w:rsidRPr="002A15D6" w:rsidRDefault="002A15D6" w:rsidP="002A15D6">
            <w:pPr>
              <w:spacing w:line="249" w:lineRule="exact"/>
              <w:ind w:left="109"/>
              <w:rPr>
                <w:rFonts w:ascii="Georgia" w:eastAsia="Georgia" w:hAnsi="Georgia" w:cs="Georgia"/>
              </w:rPr>
            </w:pPr>
            <w:r w:rsidRPr="002A15D6">
              <w:rPr>
                <w:rFonts w:ascii="Georgia"/>
                <w:spacing w:val="-1"/>
              </w:rPr>
              <w:t xml:space="preserve">30% </w:t>
            </w:r>
            <w:r w:rsidRPr="002A15D6">
              <w:rPr>
                <w:rFonts w:ascii="Georgia"/>
              </w:rPr>
              <w:t xml:space="preserve">or </w:t>
            </w:r>
            <w:r w:rsidRPr="002A15D6">
              <w:rPr>
                <w:rFonts w:ascii="Georgia"/>
                <w:spacing w:val="-1"/>
              </w:rPr>
              <w:t>higher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1645F" w14:textId="77777777" w:rsidR="002A15D6" w:rsidRPr="002A15D6" w:rsidRDefault="002A15D6" w:rsidP="002A15D6">
            <w:pPr>
              <w:spacing w:line="249" w:lineRule="exact"/>
              <w:ind w:left="109"/>
              <w:rPr>
                <w:rFonts w:ascii="Georgia"/>
                <w:i/>
                <w:spacing w:val="-1"/>
              </w:rPr>
            </w:pPr>
          </w:p>
        </w:tc>
      </w:tr>
      <w:tr w:rsidR="002A15D6" w:rsidRPr="002A15D6" w14:paraId="3B171658" w14:textId="77777777" w:rsidTr="002A15D6">
        <w:trPr>
          <w:trHeight w:val="532"/>
          <w:jc w:val="center"/>
        </w:trPr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F2392" w14:textId="77777777" w:rsidR="002A15D6" w:rsidRPr="002A15D6" w:rsidRDefault="002A15D6" w:rsidP="002A15D6">
            <w:pPr>
              <w:spacing w:line="249" w:lineRule="exact"/>
              <w:ind w:left="109"/>
              <w:rPr>
                <w:rFonts w:ascii="Georgia" w:eastAsia="Georgia" w:hAnsi="Georgia" w:cs="Georgia"/>
              </w:rPr>
            </w:pPr>
            <w:r w:rsidRPr="002A15D6">
              <w:rPr>
                <w:rFonts w:ascii="Georgia"/>
                <w:b/>
              </w:rPr>
              <w:t xml:space="preserve">b) </w:t>
            </w:r>
            <w:r w:rsidRPr="002A15D6">
              <w:rPr>
                <w:rFonts w:ascii="Georgia"/>
              </w:rPr>
              <w:t>No income at program entry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45C39" w14:textId="77777777" w:rsidR="002A15D6" w:rsidRPr="002A15D6" w:rsidRDefault="002A15D6" w:rsidP="002A15D6">
            <w:pPr>
              <w:spacing w:line="249" w:lineRule="exact"/>
              <w:ind w:left="109"/>
              <w:rPr>
                <w:rFonts w:ascii="Georgia" w:eastAsia="Georgia" w:hAnsi="Georgia" w:cs="Georgia"/>
              </w:rPr>
            </w:pPr>
            <w:r w:rsidRPr="002A15D6">
              <w:rPr>
                <w:rFonts w:ascii="Georgia"/>
                <w:spacing w:val="-1"/>
              </w:rPr>
              <w:t xml:space="preserve">30% </w:t>
            </w:r>
            <w:r w:rsidRPr="002A15D6">
              <w:rPr>
                <w:rFonts w:ascii="Georgia"/>
              </w:rPr>
              <w:t xml:space="preserve">or </w:t>
            </w:r>
            <w:r w:rsidRPr="002A15D6">
              <w:rPr>
                <w:rFonts w:ascii="Georgia"/>
                <w:spacing w:val="-1"/>
              </w:rPr>
              <w:t>higher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3ACC1" w14:textId="77777777" w:rsidR="002A15D6" w:rsidRPr="002A15D6" w:rsidRDefault="002A15D6" w:rsidP="002A15D6">
            <w:pPr>
              <w:spacing w:line="249" w:lineRule="exact"/>
              <w:rPr>
                <w:rFonts w:ascii="Georgia"/>
                <w:i/>
                <w:spacing w:val="-1"/>
              </w:rPr>
            </w:pPr>
            <w:r w:rsidRPr="002A15D6">
              <w:rPr>
                <w:rFonts w:ascii="Georgia"/>
                <w:i/>
                <w:spacing w:val="-1"/>
              </w:rPr>
              <w:t xml:space="preserve"> </w:t>
            </w:r>
          </w:p>
        </w:tc>
      </w:tr>
      <w:tr w:rsidR="002A15D6" w:rsidRPr="002A15D6" w14:paraId="2BBD6C54" w14:textId="77777777" w:rsidTr="002A15D6">
        <w:trPr>
          <w:trHeight w:val="541"/>
          <w:jc w:val="center"/>
        </w:trPr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10A94" w14:textId="77777777" w:rsidR="002A15D6" w:rsidRPr="002A15D6" w:rsidRDefault="002A15D6" w:rsidP="002A15D6">
            <w:pPr>
              <w:ind w:left="109" w:right="493"/>
              <w:rPr>
                <w:rFonts w:ascii="Georgia" w:eastAsia="Georgia" w:hAnsi="Georgia" w:cs="Georgia"/>
              </w:rPr>
            </w:pPr>
            <w:r w:rsidRPr="002A15D6">
              <w:rPr>
                <w:rFonts w:ascii="Georgia"/>
                <w:b/>
              </w:rPr>
              <w:t xml:space="preserve">c) </w:t>
            </w:r>
            <w:r w:rsidRPr="002A15D6">
              <w:rPr>
                <w:rFonts w:ascii="Georgia"/>
              </w:rPr>
              <w:t>Multiple (3 or more) disabilities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FBD16" w14:textId="77777777" w:rsidR="002A15D6" w:rsidRPr="002A15D6" w:rsidRDefault="002A15D6" w:rsidP="002A15D6">
            <w:pPr>
              <w:spacing w:line="249" w:lineRule="exact"/>
              <w:ind w:left="109"/>
              <w:rPr>
                <w:rFonts w:ascii="Georgia" w:eastAsia="Georgia" w:hAnsi="Georgia" w:cs="Georgia"/>
              </w:rPr>
            </w:pPr>
            <w:r w:rsidRPr="002A15D6">
              <w:rPr>
                <w:rFonts w:ascii="Georgia" w:eastAsia="Georgia" w:hAnsi="Georgia" w:cs="Georgia"/>
              </w:rPr>
              <w:t>30% or higher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7EF20" w14:textId="77777777" w:rsidR="002A15D6" w:rsidRPr="002A15D6" w:rsidRDefault="002A15D6" w:rsidP="002A15D6">
            <w:pPr>
              <w:spacing w:line="249" w:lineRule="exact"/>
              <w:rPr>
                <w:rFonts w:ascii="Georgia" w:eastAsia="Georgia" w:hAnsi="Georgia" w:cs="Georgia"/>
                <w:i/>
              </w:rPr>
            </w:pPr>
            <w:r w:rsidRPr="002A15D6">
              <w:rPr>
                <w:rFonts w:ascii="Georgia" w:eastAsia="Georgia" w:hAnsi="Georgia" w:cs="Georgia"/>
                <w:i/>
              </w:rPr>
              <w:t xml:space="preserve"> </w:t>
            </w:r>
          </w:p>
        </w:tc>
      </w:tr>
    </w:tbl>
    <w:p w14:paraId="1CF193DB" w14:textId="77777777" w:rsidR="002A15D6" w:rsidRPr="002A15D6" w:rsidRDefault="002A15D6" w:rsidP="002A15D6">
      <w:pPr>
        <w:spacing w:line="276" w:lineRule="auto"/>
        <w:ind w:right="193"/>
        <w:rPr>
          <w:rFonts w:ascii="Georgia" w:eastAsia="Georgia" w:hAnsi="Georgia" w:cs="Georgia"/>
          <w:b/>
        </w:rPr>
      </w:pPr>
      <w:r w:rsidRPr="002A15D6">
        <w:rPr>
          <w:rFonts w:ascii="Georgia" w:eastAsia="Georgia" w:hAnsi="Georgia" w:cs="Georgia"/>
          <w:b/>
        </w:rPr>
        <w:t>OR</w:t>
      </w:r>
    </w:p>
    <w:p w14:paraId="7AC1FB04" w14:textId="77777777" w:rsidR="002A15D6" w:rsidRPr="002A15D6" w:rsidRDefault="002A15D6" w:rsidP="002A15D6">
      <w:pPr>
        <w:spacing w:line="276" w:lineRule="auto"/>
        <w:ind w:right="193"/>
        <w:rPr>
          <w:rFonts w:ascii="Georgia" w:eastAsia="Georgia" w:hAnsi="Georgia" w:cs="Georgia"/>
        </w:rPr>
      </w:pPr>
      <w:r w:rsidRPr="002A15D6">
        <w:rPr>
          <w:rFonts w:ascii="Georgia" w:eastAsia="Georgia" w:hAnsi="Georgia" w:cs="Georgia"/>
        </w:rPr>
        <w:t>For programs serving a majority of households with children:</w:t>
      </w:r>
    </w:p>
    <w:p w14:paraId="7EC7CD13" w14:textId="77777777" w:rsidR="002A15D6" w:rsidRPr="002A15D6" w:rsidRDefault="002A15D6" w:rsidP="002A15D6">
      <w:pPr>
        <w:numPr>
          <w:ilvl w:val="0"/>
          <w:numId w:val="11"/>
        </w:numPr>
        <w:spacing w:line="276" w:lineRule="auto"/>
        <w:ind w:right="193"/>
        <w:rPr>
          <w:rFonts w:ascii="Georgia" w:eastAsia="Georgia" w:hAnsi="Georgia" w:cs="Georgia"/>
        </w:rPr>
      </w:pPr>
      <w:r w:rsidRPr="002A15D6">
        <w:rPr>
          <w:rFonts w:ascii="Georgia" w:eastAsia="Georgia" w:hAnsi="Georgia" w:cs="Georgia"/>
        </w:rPr>
        <w:t>No income at program entry</w:t>
      </w:r>
    </w:p>
    <w:p w14:paraId="52133F39" w14:textId="77777777" w:rsidR="002A15D6" w:rsidRPr="002A15D6" w:rsidRDefault="002A15D6" w:rsidP="002A15D6">
      <w:pPr>
        <w:numPr>
          <w:ilvl w:val="0"/>
          <w:numId w:val="11"/>
        </w:numPr>
        <w:spacing w:line="276" w:lineRule="auto"/>
        <w:ind w:right="193"/>
        <w:rPr>
          <w:rFonts w:ascii="Georgia" w:eastAsia="Georgia" w:hAnsi="Georgia" w:cs="Georgia"/>
        </w:rPr>
      </w:pPr>
      <w:r w:rsidRPr="002A15D6">
        <w:rPr>
          <w:rFonts w:ascii="Georgia" w:eastAsia="Georgia" w:hAnsi="Georgia" w:cs="Georgia"/>
        </w:rPr>
        <w:t>Disabling condition</w:t>
      </w:r>
    </w:p>
    <w:p w14:paraId="476D4825" w14:textId="77777777" w:rsidR="002A15D6" w:rsidRPr="002A15D6" w:rsidRDefault="002A15D6" w:rsidP="002A15D6">
      <w:pPr>
        <w:spacing w:line="276" w:lineRule="auto"/>
        <w:ind w:left="720" w:right="193"/>
        <w:rPr>
          <w:rFonts w:ascii="Georgia" w:eastAsia="Georgia" w:hAnsi="Georgia" w:cs="Georgia"/>
        </w:rPr>
      </w:pPr>
    </w:p>
    <w:tbl>
      <w:tblPr>
        <w:tblW w:w="684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1712"/>
        <w:gridCol w:w="1712"/>
      </w:tblGrid>
      <w:tr w:rsidR="002A15D6" w:rsidRPr="002A15D6" w14:paraId="797E6703" w14:textId="77777777" w:rsidTr="002A15D6">
        <w:trPr>
          <w:trHeight w:val="561"/>
          <w:jc w:val="center"/>
        </w:trPr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5967F" w14:textId="77777777" w:rsidR="002A15D6" w:rsidRPr="002A15D6" w:rsidRDefault="002A15D6" w:rsidP="002A15D6">
            <w:pPr>
              <w:spacing w:before="1" w:line="249" w:lineRule="exact"/>
              <w:ind w:left="1" w:firstLine="1070"/>
              <w:rPr>
                <w:rFonts w:ascii="Georgia" w:eastAsia="Georgia" w:hAnsi="Georgia" w:cs="Georgia"/>
              </w:rPr>
            </w:pPr>
            <w:r w:rsidRPr="002A15D6">
              <w:rPr>
                <w:rFonts w:ascii="Georgia"/>
                <w:b/>
                <w:spacing w:val="-1"/>
              </w:rPr>
              <w:t>Criteria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B64EC" w14:textId="1D74712B" w:rsidR="002A15D6" w:rsidRPr="002A15D6" w:rsidRDefault="002A15D6" w:rsidP="002A15D6">
            <w:pPr>
              <w:spacing w:before="1" w:line="249" w:lineRule="exact"/>
              <w:ind w:left="390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</w:rPr>
              <w:t>6</w:t>
            </w:r>
            <w:r w:rsidRPr="002A15D6">
              <w:rPr>
                <w:rFonts w:ascii="Georgia"/>
                <w:b/>
                <w:spacing w:val="-2"/>
              </w:rPr>
              <w:t xml:space="preserve"> </w:t>
            </w:r>
            <w:r w:rsidRPr="002A15D6">
              <w:rPr>
                <w:rFonts w:ascii="Georgia"/>
                <w:b/>
                <w:spacing w:val="-1"/>
              </w:rPr>
              <w:t>points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2C64F" w14:textId="77777777" w:rsidR="002A15D6" w:rsidRPr="002A15D6" w:rsidRDefault="002A15D6" w:rsidP="002A15D6">
            <w:pPr>
              <w:spacing w:before="1" w:line="249" w:lineRule="exact"/>
              <w:ind w:left="387"/>
              <w:rPr>
                <w:rFonts w:ascii="Georgia"/>
                <w:b/>
              </w:rPr>
            </w:pPr>
            <w:r w:rsidRPr="002A15D6">
              <w:rPr>
                <w:rFonts w:ascii="Georgia"/>
                <w:b/>
              </w:rPr>
              <w:t>Points Awarded:</w:t>
            </w:r>
          </w:p>
        </w:tc>
      </w:tr>
      <w:tr w:rsidR="002A15D6" w:rsidRPr="002A15D6" w14:paraId="432EBED7" w14:textId="77777777" w:rsidTr="002A15D6">
        <w:trPr>
          <w:trHeight w:val="532"/>
          <w:jc w:val="center"/>
        </w:trPr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2E5A4" w14:textId="77777777" w:rsidR="002A15D6" w:rsidRPr="002A15D6" w:rsidRDefault="002A15D6" w:rsidP="002A15D6">
            <w:pPr>
              <w:spacing w:line="249" w:lineRule="exact"/>
              <w:ind w:left="109"/>
              <w:rPr>
                <w:rFonts w:ascii="Georgia" w:eastAsia="Georgia" w:hAnsi="Georgia" w:cs="Georgia"/>
              </w:rPr>
            </w:pPr>
            <w:r w:rsidRPr="002A15D6">
              <w:rPr>
                <w:rFonts w:ascii="Georgia"/>
                <w:b/>
              </w:rPr>
              <w:t xml:space="preserve">a) </w:t>
            </w:r>
            <w:r w:rsidRPr="002A15D6">
              <w:rPr>
                <w:rFonts w:ascii="Georgia"/>
              </w:rPr>
              <w:t>No income at program entry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06851" w14:textId="77777777" w:rsidR="002A15D6" w:rsidRPr="002A15D6" w:rsidRDefault="002A15D6" w:rsidP="002A15D6">
            <w:pPr>
              <w:spacing w:line="249" w:lineRule="exact"/>
              <w:ind w:left="109"/>
              <w:rPr>
                <w:rFonts w:ascii="Georgia" w:eastAsia="Georgia" w:hAnsi="Georgia" w:cs="Georgia"/>
              </w:rPr>
            </w:pPr>
            <w:r w:rsidRPr="002A15D6">
              <w:rPr>
                <w:rFonts w:ascii="Georgia"/>
                <w:spacing w:val="-1"/>
              </w:rPr>
              <w:t xml:space="preserve">30% </w:t>
            </w:r>
            <w:r w:rsidRPr="002A15D6">
              <w:rPr>
                <w:rFonts w:ascii="Georgia"/>
              </w:rPr>
              <w:t xml:space="preserve">or </w:t>
            </w:r>
            <w:r w:rsidRPr="002A15D6">
              <w:rPr>
                <w:rFonts w:ascii="Georgia"/>
                <w:spacing w:val="-1"/>
              </w:rPr>
              <w:t>higher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EFBCD" w14:textId="77777777" w:rsidR="002A15D6" w:rsidRPr="002A15D6" w:rsidRDefault="002A15D6" w:rsidP="002A15D6">
            <w:pPr>
              <w:spacing w:line="249" w:lineRule="exact"/>
              <w:rPr>
                <w:rFonts w:ascii="Georgia"/>
                <w:i/>
                <w:spacing w:val="-1"/>
              </w:rPr>
            </w:pPr>
          </w:p>
        </w:tc>
      </w:tr>
      <w:tr w:rsidR="002A15D6" w:rsidRPr="002A15D6" w14:paraId="15686E82" w14:textId="77777777" w:rsidTr="002A15D6">
        <w:trPr>
          <w:trHeight w:val="541"/>
          <w:jc w:val="center"/>
        </w:trPr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C1000" w14:textId="77777777" w:rsidR="002A15D6" w:rsidRPr="002A15D6" w:rsidRDefault="002A15D6" w:rsidP="002A15D6">
            <w:pPr>
              <w:ind w:left="109" w:right="493"/>
              <w:rPr>
                <w:rFonts w:ascii="Georgia" w:eastAsia="Georgia" w:hAnsi="Georgia" w:cs="Georgia"/>
              </w:rPr>
            </w:pPr>
            <w:r w:rsidRPr="002A15D6">
              <w:rPr>
                <w:rFonts w:ascii="Georgia"/>
                <w:b/>
              </w:rPr>
              <w:t xml:space="preserve">b) </w:t>
            </w:r>
            <w:r w:rsidRPr="002A15D6">
              <w:rPr>
                <w:rFonts w:ascii="Georgia"/>
              </w:rPr>
              <w:t>Disabling condition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EBE4C" w14:textId="77777777" w:rsidR="002A15D6" w:rsidRPr="002A15D6" w:rsidRDefault="002A15D6" w:rsidP="002A15D6">
            <w:pPr>
              <w:spacing w:line="249" w:lineRule="exact"/>
              <w:ind w:left="109"/>
              <w:rPr>
                <w:rFonts w:ascii="Georgia" w:eastAsia="Georgia" w:hAnsi="Georgia" w:cs="Georgia"/>
              </w:rPr>
            </w:pPr>
            <w:r w:rsidRPr="002A15D6">
              <w:rPr>
                <w:rFonts w:ascii="Georgia" w:eastAsia="Georgia" w:hAnsi="Georgia" w:cs="Georgia"/>
              </w:rPr>
              <w:t>40% or higher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823F7" w14:textId="77777777" w:rsidR="002A15D6" w:rsidRPr="002A15D6" w:rsidRDefault="002A15D6" w:rsidP="002A15D6">
            <w:pPr>
              <w:spacing w:line="249" w:lineRule="exact"/>
              <w:rPr>
                <w:rFonts w:ascii="Georgia" w:eastAsia="Georgia" w:hAnsi="Georgia" w:cs="Georgia"/>
                <w:i/>
              </w:rPr>
            </w:pPr>
            <w:r w:rsidRPr="002A15D6">
              <w:rPr>
                <w:rFonts w:ascii="Georgia" w:eastAsia="Georgia" w:hAnsi="Georgia" w:cs="Georgia"/>
                <w:i/>
              </w:rPr>
              <w:t xml:space="preserve"> </w:t>
            </w:r>
          </w:p>
        </w:tc>
      </w:tr>
    </w:tbl>
    <w:p w14:paraId="62643868" w14:textId="77777777" w:rsidR="002A15D6" w:rsidRPr="002A15D6" w:rsidRDefault="002A15D6" w:rsidP="002A15D6">
      <w:pPr>
        <w:spacing w:line="276" w:lineRule="auto"/>
        <w:ind w:right="193"/>
        <w:rPr>
          <w:rFonts w:ascii="Georgia" w:eastAsia="Georgia" w:hAnsi="Georgia" w:cs="Georgia"/>
          <w:b/>
        </w:rPr>
      </w:pPr>
      <w:r w:rsidRPr="002A15D6">
        <w:rPr>
          <w:rFonts w:ascii="Georgia" w:eastAsia="Georgia" w:hAnsi="Georgia" w:cs="Georgia"/>
          <w:b/>
        </w:rPr>
        <w:t>OR</w:t>
      </w:r>
    </w:p>
    <w:p w14:paraId="39D4DD0D" w14:textId="77777777" w:rsidR="002A15D6" w:rsidRPr="002A15D6" w:rsidRDefault="002A15D6" w:rsidP="002A15D6">
      <w:pPr>
        <w:spacing w:line="276" w:lineRule="auto"/>
        <w:ind w:right="193"/>
        <w:rPr>
          <w:rFonts w:ascii="Georgia" w:eastAsia="Georgia" w:hAnsi="Georgia" w:cs="Georgia"/>
        </w:rPr>
      </w:pPr>
      <w:r w:rsidRPr="002A15D6">
        <w:rPr>
          <w:rFonts w:ascii="Georgia" w:eastAsia="Georgia" w:hAnsi="Georgia" w:cs="Georgia"/>
        </w:rPr>
        <w:t>For programs dedicated to serving youth and households with children that have a youth head of household:</w:t>
      </w:r>
    </w:p>
    <w:p w14:paraId="36310B73" w14:textId="77777777" w:rsidR="002A15D6" w:rsidRPr="002A15D6" w:rsidRDefault="002A15D6" w:rsidP="002A15D6">
      <w:pPr>
        <w:numPr>
          <w:ilvl w:val="0"/>
          <w:numId w:val="12"/>
        </w:numPr>
        <w:spacing w:line="276" w:lineRule="auto"/>
        <w:ind w:right="193"/>
        <w:rPr>
          <w:rFonts w:ascii="Georgia" w:eastAsia="Georgia" w:hAnsi="Georgia" w:cs="Georgia"/>
        </w:rPr>
      </w:pPr>
      <w:r w:rsidRPr="002A15D6">
        <w:rPr>
          <w:rFonts w:ascii="Georgia" w:eastAsia="Georgia" w:hAnsi="Georgia" w:cs="Georgia"/>
        </w:rPr>
        <w:t>Coming from the streets, place not meant for human habitation, or Safe Haven</w:t>
      </w:r>
    </w:p>
    <w:p w14:paraId="1290F872" w14:textId="14F33C23" w:rsidR="002A15D6" w:rsidRPr="002A15D6" w:rsidRDefault="002A15D6" w:rsidP="002A15D6">
      <w:pPr>
        <w:numPr>
          <w:ilvl w:val="0"/>
          <w:numId w:val="12"/>
        </w:numPr>
        <w:spacing w:line="276" w:lineRule="auto"/>
        <w:ind w:right="193"/>
        <w:rPr>
          <w:rFonts w:ascii="Georgia" w:eastAsia="Georgia" w:hAnsi="Georgia" w:cs="Georgia"/>
        </w:rPr>
      </w:pPr>
      <w:r w:rsidRPr="002A15D6">
        <w:rPr>
          <w:rFonts w:ascii="Georgia" w:eastAsia="Georgia" w:hAnsi="Georgia" w:cs="Georgia"/>
        </w:rPr>
        <w:t xml:space="preserve">No income at </w:t>
      </w:r>
      <w:r>
        <w:rPr>
          <w:rFonts w:ascii="Georgia" w:eastAsia="Georgia" w:hAnsi="Georgia" w:cs="Georgia"/>
        </w:rPr>
        <w:t>program entry</w:t>
      </w:r>
    </w:p>
    <w:p w14:paraId="5E97F3B2" w14:textId="77777777" w:rsidR="002A15D6" w:rsidRPr="002A15D6" w:rsidRDefault="002A15D6" w:rsidP="002A15D6">
      <w:pPr>
        <w:numPr>
          <w:ilvl w:val="0"/>
          <w:numId w:val="12"/>
        </w:numPr>
        <w:spacing w:line="276" w:lineRule="auto"/>
        <w:ind w:right="193"/>
        <w:rPr>
          <w:rFonts w:ascii="Georgia" w:eastAsia="Georgia" w:hAnsi="Georgia" w:cs="Georgia"/>
        </w:rPr>
      </w:pPr>
      <w:r w:rsidRPr="002A15D6">
        <w:rPr>
          <w:rFonts w:ascii="Georgia" w:eastAsia="Georgia" w:hAnsi="Georgia" w:cs="Georgia"/>
        </w:rPr>
        <w:t>Disabling condition</w:t>
      </w:r>
    </w:p>
    <w:p w14:paraId="066CDC0B" w14:textId="77777777" w:rsidR="002A15D6" w:rsidRPr="002A15D6" w:rsidRDefault="002A15D6" w:rsidP="002A15D6">
      <w:pPr>
        <w:spacing w:line="276" w:lineRule="auto"/>
        <w:ind w:right="193"/>
        <w:rPr>
          <w:rFonts w:ascii="Georgia" w:eastAsia="Georgia" w:hAnsi="Georgia" w:cs="Georgia"/>
        </w:rPr>
      </w:pPr>
    </w:p>
    <w:tbl>
      <w:tblPr>
        <w:tblW w:w="684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1712"/>
        <w:gridCol w:w="1712"/>
      </w:tblGrid>
      <w:tr w:rsidR="002A15D6" w:rsidRPr="002A15D6" w14:paraId="3FA8E313" w14:textId="77777777" w:rsidTr="002A15D6">
        <w:trPr>
          <w:trHeight w:val="561"/>
          <w:jc w:val="center"/>
        </w:trPr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24673" w14:textId="77777777" w:rsidR="002A15D6" w:rsidRPr="002A15D6" w:rsidRDefault="002A15D6" w:rsidP="002A15D6">
            <w:pPr>
              <w:spacing w:before="1" w:line="249" w:lineRule="exact"/>
              <w:ind w:left="1" w:firstLine="1070"/>
              <w:rPr>
                <w:rFonts w:ascii="Georgia" w:eastAsia="Georgia" w:hAnsi="Georgia" w:cs="Georgia"/>
              </w:rPr>
            </w:pPr>
            <w:r w:rsidRPr="002A15D6">
              <w:rPr>
                <w:rFonts w:ascii="Georgia"/>
                <w:b/>
                <w:spacing w:val="-1"/>
              </w:rPr>
              <w:t>Criteria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562F3" w14:textId="3E188ACF" w:rsidR="002A15D6" w:rsidRPr="002A15D6" w:rsidRDefault="002A15D6" w:rsidP="002A15D6">
            <w:pPr>
              <w:spacing w:before="1" w:line="249" w:lineRule="exact"/>
              <w:ind w:left="390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</w:rPr>
              <w:t>4</w:t>
            </w:r>
            <w:r w:rsidRPr="002A15D6">
              <w:rPr>
                <w:rFonts w:ascii="Georgia"/>
                <w:b/>
                <w:spacing w:val="-2"/>
              </w:rPr>
              <w:t xml:space="preserve"> </w:t>
            </w:r>
            <w:r w:rsidRPr="002A15D6">
              <w:rPr>
                <w:rFonts w:ascii="Georgia"/>
                <w:b/>
                <w:spacing w:val="-1"/>
              </w:rPr>
              <w:t>points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A87D0" w14:textId="77777777" w:rsidR="002A15D6" w:rsidRPr="002A15D6" w:rsidRDefault="002A15D6" w:rsidP="002A15D6">
            <w:pPr>
              <w:spacing w:before="1" w:line="249" w:lineRule="exact"/>
              <w:ind w:left="387"/>
              <w:rPr>
                <w:rFonts w:ascii="Georgia"/>
                <w:b/>
              </w:rPr>
            </w:pPr>
            <w:r w:rsidRPr="002A15D6">
              <w:rPr>
                <w:rFonts w:ascii="Georgia"/>
                <w:b/>
              </w:rPr>
              <w:t>Points Awarded:</w:t>
            </w:r>
          </w:p>
        </w:tc>
      </w:tr>
      <w:tr w:rsidR="002A15D6" w:rsidRPr="002A15D6" w14:paraId="5CAC22AF" w14:textId="77777777" w:rsidTr="002A15D6">
        <w:trPr>
          <w:trHeight w:val="991"/>
          <w:jc w:val="center"/>
        </w:trPr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C1653" w14:textId="77777777" w:rsidR="002A15D6" w:rsidRPr="002A15D6" w:rsidRDefault="002A15D6" w:rsidP="002A15D6">
            <w:pPr>
              <w:ind w:left="109" w:right="466"/>
              <w:rPr>
                <w:rFonts w:ascii="Georgia" w:eastAsia="Georgia" w:hAnsi="Georgia" w:cs="Georgia"/>
              </w:rPr>
            </w:pPr>
            <w:r w:rsidRPr="002A15D6">
              <w:rPr>
                <w:rFonts w:ascii="Georgia"/>
                <w:b/>
              </w:rPr>
              <w:t xml:space="preserve">a) </w:t>
            </w:r>
            <w:r w:rsidRPr="002A15D6">
              <w:rPr>
                <w:rFonts w:ascii="Georgia"/>
              </w:rPr>
              <w:t>Coming from the streets, place not meant for human habitation, or Safe Haven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1552E" w14:textId="77777777" w:rsidR="002A15D6" w:rsidRPr="002A15D6" w:rsidRDefault="002A15D6" w:rsidP="002A15D6">
            <w:pPr>
              <w:spacing w:line="249" w:lineRule="exact"/>
              <w:ind w:left="109"/>
              <w:rPr>
                <w:rFonts w:ascii="Georgia" w:eastAsia="Georgia" w:hAnsi="Georgia" w:cs="Georgia"/>
              </w:rPr>
            </w:pPr>
            <w:r w:rsidRPr="002A15D6">
              <w:rPr>
                <w:rFonts w:ascii="Georgia"/>
                <w:spacing w:val="-1"/>
              </w:rPr>
              <w:t xml:space="preserve">30% </w:t>
            </w:r>
            <w:r w:rsidRPr="002A15D6">
              <w:rPr>
                <w:rFonts w:ascii="Georgia"/>
              </w:rPr>
              <w:t xml:space="preserve">or </w:t>
            </w:r>
            <w:r w:rsidRPr="002A15D6">
              <w:rPr>
                <w:rFonts w:ascii="Georgia"/>
                <w:spacing w:val="-1"/>
              </w:rPr>
              <w:t>higher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B5803" w14:textId="77777777" w:rsidR="002A15D6" w:rsidRPr="002A15D6" w:rsidRDefault="002A15D6" w:rsidP="002A15D6">
            <w:pPr>
              <w:spacing w:line="249" w:lineRule="exact"/>
              <w:ind w:left="109"/>
              <w:rPr>
                <w:rFonts w:ascii="Georgia"/>
                <w:i/>
                <w:spacing w:val="-1"/>
              </w:rPr>
            </w:pPr>
          </w:p>
        </w:tc>
      </w:tr>
      <w:tr w:rsidR="002A15D6" w:rsidRPr="002A15D6" w14:paraId="787991C1" w14:textId="77777777" w:rsidTr="002A15D6">
        <w:trPr>
          <w:trHeight w:val="532"/>
          <w:jc w:val="center"/>
        </w:trPr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B8B3C" w14:textId="77777777" w:rsidR="002A15D6" w:rsidRPr="002A15D6" w:rsidRDefault="002A15D6" w:rsidP="002A15D6">
            <w:pPr>
              <w:spacing w:line="249" w:lineRule="exact"/>
              <w:ind w:left="109"/>
              <w:rPr>
                <w:rFonts w:ascii="Georgia" w:eastAsia="Georgia" w:hAnsi="Georgia" w:cs="Georgia"/>
              </w:rPr>
            </w:pPr>
            <w:r w:rsidRPr="002A15D6">
              <w:rPr>
                <w:rFonts w:ascii="Georgia"/>
                <w:b/>
              </w:rPr>
              <w:t xml:space="preserve">b) </w:t>
            </w:r>
            <w:r w:rsidRPr="002A15D6">
              <w:rPr>
                <w:rFonts w:ascii="Georgia"/>
              </w:rPr>
              <w:t>No income at program entry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9652B" w14:textId="77777777" w:rsidR="002A15D6" w:rsidRPr="002A15D6" w:rsidRDefault="002A15D6" w:rsidP="002A15D6">
            <w:pPr>
              <w:spacing w:line="249" w:lineRule="exact"/>
              <w:ind w:left="109"/>
              <w:rPr>
                <w:rFonts w:ascii="Georgia" w:eastAsia="Georgia" w:hAnsi="Georgia" w:cs="Georgia"/>
              </w:rPr>
            </w:pPr>
            <w:r w:rsidRPr="002A15D6">
              <w:rPr>
                <w:rFonts w:ascii="Georgia"/>
                <w:spacing w:val="-1"/>
              </w:rPr>
              <w:t xml:space="preserve">30% </w:t>
            </w:r>
            <w:r w:rsidRPr="002A15D6">
              <w:rPr>
                <w:rFonts w:ascii="Georgia"/>
              </w:rPr>
              <w:t xml:space="preserve">or </w:t>
            </w:r>
            <w:r w:rsidRPr="002A15D6">
              <w:rPr>
                <w:rFonts w:ascii="Georgia"/>
                <w:spacing w:val="-1"/>
              </w:rPr>
              <w:t>higher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2D45B" w14:textId="77777777" w:rsidR="002A15D6" w:rsidRPr="002A15D6" w:rsidRDefault="002A15D6" w:rsidP="002A15D6">
            <w:pPr>
              <w:spacing w:line="249" w:lineRule="exact"/>
              <w:rPr>
                <w:rFonts w:ascii="Georgia"/>
                <w:i/>
                <w:spacing w:val="-1"/>
              </w:rPr>
            </w:pPr>
          </w:p>
        </w:tc>
      </w:tr>
      <w:tr w:rsidR="002A15D6" w:rsidRPr="002A15D6" w14:paraId="4B7CD03F" w14:textId="77777777" w:rsidTr="002A15D6">
        <w:trPr>
          <w:trHeight w:val="541"/>
          <w:jc w:val="center"/>
        </w:trPr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98C20" w14:textId="77777777" w:rsidR="002A15D6" w:rsidRPr="002A15D6" w:rsidRDefault="002A15D6" w:rsidP="002A15D6">
            <w:pPr>
              <w:ind w:left="109" w:right="493"/>
              <w:rPr>
                <w:rFonts w:ascii="Georgia" w:eastAsia="Georgia" w:hAnsi="Georgia" w:cs="Georgia"/>
              </w:rPr>
            </w:pPr>
            <w:r w:rsidRPr="002A15D6">
              <w:rPr>
                <w:rFonts w:ascii="Georgia"/>
                <w:b/>
              </w:rPr>
              <w:t xml:space="preserve">c) </w:t>
            </w:r>
            <w:r w:rsidRPr="002A15D6">
              <w:rPr>
                <w:rFonts w:ascii="Georgia"/>
              </w:rPr>
              <w:t>Disabling condition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1A0EF" w14:textId="77777777" w:rsidR="002A15D6" w:rsidRPr="002A15D6" w:rsidRDefault="002A15D6" w:rsidP="002A15D6">
            <w:pPr>
              <w:spacing w:line="249" w:lineRule="exact"/>
              <w:ind w:left="109"/>
              <w:rPr>
                <w:rFonts w:ascii="Georgia" w:eastAsia="Georgia" w:hAnsi="Georgia" w:cs="Georgia"/>
              </w:rPr>
            </w:pPr>
            <w:r w:rsidRPr="002A15D6">
              <w:rPr>
                <w:rFonts w:ascii="Georgia" w:eastAsia="Georgia" w:hAnsi="Georgia" w:cs="Georgia"/>
              </w:rPr>
              <w:t>40% or higher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38909" w14:textId="77777777" w:rsidR="002A15D6" w:rsidRPr="002A15D6" w:rsidRDefault="002A15D6" w:rsidP="002A15D6">
            <w:pPr>
              <w:spacing w:line="249" w:lineRule="exact"/>
              <w:rPr>
                <w:rFonts w:ascii="Georgia" w:eastAsia="Georgia" w:hAnsi="Georgia" w:cs="Georgia"/>
                <w:i/>
              </w:rPr>
            </w:pPr>
            <w:r w:rsidRPr="002A15D6">
              <w:rPr>
                <w:rFonts w:ascii="Georgia" w:eastAsia="Georgia" w:hAnsi="Georgia" w:cs="Georgia"/>
                <w:i/>
              </w:rPr>
              <w:t xml:space="preserve"> </w:t>
            </w:r>
          </w:p>
        </w:tc>
      </w:tr>
    </w:tbl>
    <w:p w14:paraId="3310A01D" w14:textId="34978F6A" w:rsidR="002A15D6" w:rsidRDefault="002A15D6" w:rsidP="00946B2D">
      <w:pPr>
        <w:pStyle w:val="BodyText"/>
        <w:spacing w:before="76" w:line="276" w:lineRule="auto"/>
        <w:ind w:left="0" w:right="193" w:firstLine="0"/>
        <w:rPr>
          <w:i/>
          <w:spacing w:val="-1"/>
        </w:rPr>
      </w:pPr>
    </w:p>
    <w:p w14:paraId="2B38ED31" w14:textId="4CF8F428" w:rsidR="00AD78B9" w:rsidRDefault="002A15D6" w:rsidP="00946B2D">
      <w:pPr>
        <w:pStyle w:val="BodyText"/>
        <w:spacing w:before="76" w:line="276" w:lineRule="auto"/>
        <w:ind w:left="0" w:right="193" w:firstLine="0"/>
        <w:rPr>
          <w:i/>
          <w:spacing w:val="-1"/>
        </w:rPr>
      </w:pPr>
      <w:r>
        <w:rPr>
          <w:i/>
          <w:spacing w:val="-1"/>
        </w:rPr>
        <w:t>**</w:t>
      </w:r>
      <w:r w:rsidR="00AD78B9">
        <w:rPr>
          <w:i/>
          <w:spacing w:val="-1"/>
        </w:rPr>
        <w:t>Par</w:t>
      </w:r>
      <w:r w:rsidR="006E7A41">
        <w:rPr>
          <w:i/>
          <w:spacing w:val="-1"/>
        </w:rPr>
        <w:t>t 6:  Program Administration (2</w:t>
      </w:r>
      <w:r w:rsidR="002124AC">
        <w:rPr>
          <w:i/>
          <w:spacing w:val="-1"/>
        </w:rPr>
        <w:t>3</w:t>
      </w:r>
      <w:r w:rsidR="00530417">
        <w:rPr>
          <w:i/>
          <w:spacing w:val="-1"/>
        </w:rPr>
        <w:t xml:space="preserve"> total</w:t>
      </w:r>
      <w:r w:rsidR="00AD78B9">
        <w:rPr>
          <w:i/>
          <w:spacing w:val="-1"/>
        </w:rPr>
        <w:t xml:space="preserve"> points possible)</w:t>
      </w:r>
    </w:p>
    <w:p w14:paraId="4CE9D1CE" w14:textId="4D149286" w:rsidR="006976E1" w:rsidRPr="006976E1" w:rsidRDefault="006976E1" w:rsidP="006976E1">
      <w:pPr>
        <w:pStyle w:val="Heading1"/>
        <w:ind w:left="0"/>
        <w:rPr>
          <w:b w:val="0"/>
          <w:color w:val="000000" w:themeColor="text1"/>
          <w:spacing w:val="-1"/>
        </w:rPr>
      </w:pPr>
      <w:r w:rsidRPr="006976E1">
        <w:rPr>
          <w:b w:val="0"/>
          <w:color w:val="000000" w:themeColor="text1"/>
          <w:spacing w:val="-1"/>
        </w:rPr>
        <w:t>Due to the noncompetitive</w:t>
      </w:r>
      <w:r w:rsidR="00483E72">
        <w:rPr>
          <w:b w:val="0"/>
          <w:color w:val="000000" w:themeColor="text1"/>
          <w:spacing w:val="-1"/>
        </w:rPr>
        <w:t xml:space="preserve"> nature of the previous</w:t>
      </w:r>
      <w:r w:rsidRPr="006976E1">
        <w:rPr>
          <w:b w:val="0"/>
          <w:color w:val="000000" w:themeColor="text1"/>
          <w:spacing w:val="-1"/>
        </w:rPr>
        <w:t xml:space="preserve"> FY 2020 CoC Program Competition and in the interest of flexible evaluations while the COVID-19 pandemic continues to affect the CoC, </w:t>
      </w:r>
      <w:r w:rsidR="00F33098">
        <w:rPr>
          <w:b w:val="0"/>
          <w:color w:val="000000" w:themeColor="text1"/>
          <w:spacing w:val="-1"/>
        </w:rPr>
        <w:t xml:space="preserve">most </w:t>
      </w:r>
      <w:r w:rsidRPr="006976E1">
        <w:rPr>
          <w:b w:val="0"/>
          <w:color w:val="000000" w:themeColor="text1"/>
          <w:spacing w:val="-1"/>
        </w:rPr>
        <w:t xml:space="preserve">CoC renewal projects have 2 complete operating years that have not been evaluated for unit utilization or spending of available CoC funding in priority ranking of Milwaukee CoC projects. </w:t>
      </w:r>
    </w:p>
    <w:p w14:paraId="7A9E1828" w14:textId="024BF88B" w:rsidR="006976E1" w:rsidRPr="006976E1" w:rsidRDefault="006976E1" w:rsidP="006976E1">
      <w:pPr>
        <w:pStyle w:val="Heading1"/>
        <w:ind w:left="0"/>
        <w:rPr>
          <w:b w:val="0"/>
          <w:color w:val="000000" w:themeColor="text1"/>
          <w:spacing w:val="-1"/>
        </w:rPr>
      </w:pPr>
      <w:r w:rsidRPr="006976E1">
        <w:rPr>
          <w:b w:val="0"/>
          <w:color w:val="000000" w:themeColor="text1"/>
          <w:spacing w:val="-1"/>
        </w:rPr>
        <w:t xml:space="preserve">Projects will be scored on the best outcome of the 2 most recently completed grant years in unit utilization and spending as recorded </w:t>
      </w:r>
      <w:r>
        <w:rPr>
          <w:b w:val="0"/>
          <w:color w:val="000000" w:themeColor="text1"/>
          <w:spacing w:val="-1"/>
        </w:rPr>
        <w:t xml:space="preserve">in the eLOCCS system (6a).  </w:t>
      </w:r>
    </w:p>
    <w:p w14:paraId="30F49555" w14:textId="77777777" w:rsidR="006976E1" w:rsidRPr="006976E1" w:rsidRDefault="006976E1" w:rsidP="006976E1">
      <w:pPr>
        <w:pStyle w:val="Heading1"/>
        <w:ind w:left="0"/>
        <w:rPr>
          <w:b w:val="0"/>
          <w:color w:val="FF0000"/>
          <w:spacing w:val="-1"/>
        </w:rPr>
      </w:pPr>
    </w:p>
    <w:p w14:paraId="41F028C6" w14:textId="77777777" w:rsidR="00A90122" w:rsidRDefault="00A90122" w:rsidP="00A90122">
      <w:pPr>
        <w:pStyle w:val="Heading1"/>
        <w:ind w:left="220"/>
        <w:rPr>
          <w:b w:val="0"/>
          <w:bCs w:val="0"/>
        </w:rPr>
      </w:pPr>
      <w:r>
        <w:rPr>
          <w:spacing w:val="-1"/>
          <w:u w:val="single" w:color="000000"/>
        </w:rPr>
        <w:t>Exceptions:</w:t>
      </w:r>
    </w:p>
    <w:p w14:paraId="5D536D8F" w14:textId="541F3724" w:rsidR="00530417" w:rsidRPr="00A70DE6" w:rsidRDefault="00A90122" w:rsidP="00A70DE6">
      <w:pPr>
        <w:pStyle w:val="BodyText"/>
        <w:tabs>
          <w:tab w:val="left" w:pos="535"/>
        </w:tabs>
        <w:spacing w:before="35" w:line="276" w:lineRule="auto"/>
        <w:ind w:left="220" w:right="830" w:firstLine="0"/>
        <w:rPr>
          <w:rFonts w:cs="Georgia"/>
        </w:rPr>
      </w:pPr>
      <w:r>
        <w:rPr>
          <w:spacing w:val="-2"/>
        </w:rPr>
        <w:t>Agencies</w:t>
      </w:r>
      <w:r>
        <w:t xml:space="preserve"> </w:t>
      </w:r>
      <w:r>
        <w:rPr>
          <w:spacing w:val="-1"/>
        </w:rPr>
        <w:t>voluntarily</w:t>
      </w:r>
      <w:r>
        <w:rPr>
          <w:spacing w:val="-2"/>
        </w:rPr>
        <w:t xml:space="preserve"> reallocating</w:t>
      </w:r>
      <w:r>
        <w:t xml:space="preserve"> </w:t>
      </w:r>
      <w:r>
        <w:rPr>
          <w:spacing w:val="-1"/>
        </w:rPr>
        <w:t>project(s)</w:t>
      </w:r>
      <w: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1"/>
        </w:rPr>
        <w:t xml:space="preserve"> exempt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scoring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 xml:space="preserve">category </w:t>
      </w:r>
      <w:r>
        <w:t>of</w:t>
      </w:r>
      <w:r>
        <w:rPr>
          <w:spacing w:val="57"/>
        </w:rPr>
        <w:t xml:space="preserve"> </w:t>
      </w:r>
      <w:r>
        <w:rPr>
          <w:rFonts w:cs="Georgia"/>
          <w:spacing w:val="-1"/>
        </w:rPr>
        <w:t xml:space="preserve">“Effective Use </w:t>
      </w:r>
      <w:r>
        <w:rPr>
          <w:rFonts w:cs="Georgia"/>
        </w:rPr>
        <w:t xml:space="preserve">of </w:t>
      </w:r>
      <w:r>
        <w:rPr>
          <w:rFonts w:cs="Georgia"/>
          <w:spacing w:val="-1"/>
        </w:rPr>
        <w:t>Federal Funds”</w:t>
      </w:r>
      <w:r w:rsidR="00A70DE6">
        <w:rPr>
          <w:rFonts w:cs="Georgia"/>
          <w:spacing w:val="1"/>
        </w:rPr>
        <w:t xml:space="preserve">.  </w:t>
      </w:r>
      <w:r w:rsidRPr="00AD78B9">
        <w:t xml:space="preserve">If </w:t>
      </w:r>
      <w:r w:rsidRPr="00AD78B9">
        <w:rPr>
          <w:spacing w:val="-1"/>
        </w:rPr>
        <w:t xml:space="preserve">an </w:t>
      </w:r>
      <w:r w:rsidRPr="00AD78B9">
        <w:rPr>
          <w:spacing w:val="-2"/>
        </w:rPr>
        <w:t>agency</w:t>
      </w:r>
      <w:r w:rsidRPr="00AD78B9">
        <w:t xml:space="preserve"> </w:t>
      </w:r>
      <w:r w:rsidRPr="00AD78B9">
        <w:rPr>
          <w:spacing w:val="-1"/>
        </w:rPr>
        <w:t>cannot</w:t>
      </w:r>
      <w:r w:rsidRPr="00AD78B9">
        <w:t xml:space="preserve"> </w:t>
      </w:r>
      <w:r w:rsidRPr="00AD78B9">
        <w:rPr>
          <w:spacing w:val="-2"/>
        </w:rPr>
        <w:t xml:space="preserve">access </w:t>
      </w:r>
      <w:r w:rsidRPr="00AD78B9">
        <w:rPr>
          <w:spacing w:val="-1"/>
        </w:rPr>
        <w:t>LOCCS</w:t>
      </w:r>
      <w:r w:rsidRPr="00AD78B9">
        <w:rPr>
          <w:spacing w:val="-2"/>
        </w:rPr>
        <w:t xml:space="preserve"> </w:t>
      </w:r>
      <w:r w:rsidRPr="00AD78B9">
        <w:rPr>
          <w:spacing w:val="-1"/>
        </w:rPr>
        <w:t>due to</w:t>
      </w:r>
      <w:r w:rsidRPr="00AD78B9">
        <w:rPr>
          <w:spacing w:val="-2"/>
        </w:rPr>
        <w:t xml:space="preserve"> </w:t>
      </w:r>
      <w:r w:rsidRPr="00AD78B9">
        <w:rPr>
          <w:spacing w:val="-1"/>
        </w:rPr>
        <w:t>contractual</w:t>
      </w:r>
      <w:r w:rsidRPr="00AD78B9">
        <w:rPr>
          <w:spacing w:val="-2"/>
        </w:rPr>
        <w:t xml:space="preserve"> </w:t>
      </w:r>
      <w:r w:rsidRPr="00AD78B9">
        <w:rPr>
          <w:spacing w:val="-1"/>
        </w:rPr>
        <w:t>issues</w:t>
      </w:r>
      <w:r w:rsidRPr="00AD78B9">
        <w:t xml:space="preserve"> </w:t>
      </w:r>
      <w:r w:rsidRPr="00AD78B9">
        <w:rPr>
          <w:spacing w:val="-1"/>
        </w:rPr>
        <w:t>with</w:t>
      </w:r>
      <w:r w:rsidRPr="00AD78B9">
        <w:rPr>
          <w:spacing w:val="-2"/>
        </w:rPr>
        <w:t xml:space="preserve"> </w:t>
      </w:r>
      <w:r w:rsidRPr="00AD78B9">
        <w:rPr>
          <w:spacing w:val="-1"/>
        </w:rPr>
        <w:t>HUD,</w:t>
      </w:r>
      <w:r w:rsidRPr="00AD78B9">
        <w:rPr>
          <w:spacing w:val="-2"/>
        </w:rPr>
        <w:t xml:space="preserve"> </w:t>
      </w:r>
      <w:r w:rsidRPr="00AD78B9">
        <w:t>the</w:t>
      </w:r>
      <w:r w:rsidRPr="00AD78B9">
        <w:rPr>
          <w:spacing w:val="-1"/>
        </w:rPr>
        <w:t xml:space="preserve"> </w:t>
      </w:r>
      <w:r w:rsidRPr="00AD78B9">
        <w:rPr>
          <w:spacing w:val="-2"/>
        </w:rPr>
        <w:t>agency</w:t>
      </w:r>
      <w:r w:rsidRPr="00AD78B9">
        <w:t xml:space="preserve"> is</w:t>
      </w:r>
      <w:r w:rsidR="00F33098">
        <w:rPr>
          <w:spacing w:val="63"/>
        </w:rPr>
        <w:t xml:space="preserve"> </w:t>
      </w:r>
      <w:r w:rsidR="00A70DE6">
        <w:rPr>
          <w:spacing w:val="-1"/>
        </w:rPr>
        <w:t xml:space="preserve">responsible </w:t>
      </w:r>
      <w:r w:rsidR="00F33098">
        <w:rPr>
          <w:spacing w:val="-1"/>
        </w:rPr>
        <w:t>for</w:t>
      </w:r>
      <w:r w:rsidRPr="00AD78B9">
        <w:rPr>
          <w:spacing w:val="-2"/>
        </w:rPr>
        <w:t xml:space="preserve"> </w:t>
      </w:r>
      <w:r w:rsidR="00F33098">
        <w:rPr>
          <w:spacing w:val="-1"/>
        </w:rPr>
        <w:t>providing</w:t>
      </w:r>
      <w:r w:rsidRPr="00AD78B9">
        <w:rPr>
          <w:spacing w:val="-1"/>
        </w:rPr>
        <w:t xml:space="preserve"> evidence </w:t>
      </w:r>
      <w:r w:rsidRPr="00AD78B9">
        <w:t xml:space="preserve">of </w:t>
      </w:r>
      <w:r w:rsidRPr="00AD78B9">
        <w:rPr>
          <w:spacing w:val="-1"/>
        </w:rPr>
        <w:t>this</w:t>
      </w:r>
      <w:r w:rsidRPr="00AD78B9">
        <w:t xml:space="preserve"> </w:t>
      </w:r>
      <w:r w:rsidRPr="00AD78B9">
        <w:rPr>
          <w:spacing w:val="-1"/>
        </w:rPr>
        <w:t xml:space="preserve">situation </w:t>
      </w:r>
      <w:r w:rsidRPr="00AD78B9">
        <w:rPr>
          <w:spacing w:val="-2"/>
        </w:rPr>
        <w:t xml:space="preserve">to </w:t>
      </w:r>
      <w:r w:rsidRPr="00AD78B9">
        <w:t>the</w:t>
      </w:r>
      <w:r w:rsidRPr="00AD78B9">
        <w:rPr>
          <w:spacing w:val="-1"/>
        </w:rPr>
        <w:t xml:space="preserve"> Milwaukee Continuum of Care</w:t>
      </w:r>
      <w:r w:rsidR="002200B0">
        <w:rPr>
          <w:spacing w:val="-1"/>
        </w:rPr>
        <w:t xml:space="preserve"> Lead Agency</w:t>
      </w:r>
      <w:r w:rsidR="00140E78">
        <w:rPr>
          <w:spacing w:val="-1"/>
        </w:rPr>
        <w:t xml:space="preserve"> by a deadline established by the Lead Agency on a case-by-case basis</w:t>
      </w:r>
      <w:r w:rsidRPr="00AD78B9">
        <w:rPr>
          <w:spacing w:val="-1"/>
        </w:rPr>
        <w:t>.</w:t>
      </w:r>
      <w:r w:rsidR="002200B0">
        <w:rPr>
          <w:spacing w:val="-1"/>
        </w:rPr>
        <w:t xml:space="preserve"> </w:t>
      </w:r>
      <w:r w:rsidRPr="00AD78B9">
        <w:rPr>
          <w:spacing w:val="-3"/>
        </w:rPr>
        <w:t xml:space="preserve"> </w:t>
      </w:r>
      <w:r w:rsidRPr="00AD78B9">
        <w:t xml:space="preserve">If </w:t>
      </w:r>
      <w:r w:rsidRPr="00AD78B9">
        <w:rPr>
          <w:spacing w:val="-1"/>
        </w:rPr>
        <w:t>sufficient</w:t>
      </w:r>
      <w:r w:rsidRPr="00AD78B9">
        <w:rPr>
          <w:spacing w:val="-3"/>
        </w:rPr>
        <w:t xml:space="preserve"> </w:t>
      </w:r>
      <w:r w:rsidRPr="00AD78B9">
        <w:rPr>
          <w:spacing w:val="-1"/>
        </w:rPr>
        <w:t>proof</w:t>
      </w:r>
      <w:r w:rsidRPr="00AD78B9">
        <w:rPr>
          <w:spacing w:val="-3"/>
        </w:rPr>
        <w:t xml:space="preserve"> </w:t>
      </w:r>
      <w:r w:rsidRPr="00AD78B9">
        <w:t>is</w:t>
      </w:r>
      <w:r w:rsidRPr="00AD78B9">
        <w:rPr>
          <w:spacing w:val="37"/>
        </w:rPr>
        <w:t xml:space="preserve"> </w:t>
      </w:r>
      <w:r w:rsidRPr="00AD78B9">
        <w:rPr>
          <w:rFonts w:cs="Georgia"/>
          <w:spacing w:val="-1"/>
        </w:rPr>
        <w:t>provided</w:t>
      </w:r>
      <w:r w:rsidR="00361E86">
        <w:rPr>
          <w:rFonts w:cs="Georgia"/>
          <w:spacing w:val="-1"/>
        </w:rPr>
        <w:t xml:space="preserve"> by this</w:t>
      </w:r>
      <w:r w:rsidR="00140E78">
        <w:rPr>
          <w:rFonts w:cs="Georgia"/>
          <w:spacing w:val="-1"/>
        </w:rPr>
        <w:t xml:space="preserve"> deadline</w:t>
      </w:r>
      <w:r w:rsidRPr="00AD78B9">
        <w:rPr>
          <w:rFonts w:cs="Georgia"/>
          <w:spacing w:val="-1"/>
        </w:rPr>
        <w:t>,</w:t>
      </w:r>
      <w:r w:rsidRPr="00AD78B9">
        <w:rPr>
          <w:rFonts w:cs="Georgia"/>
        </w:rPr>
        <w:t xml:space="preserve"> </w:t>
      </w:r>
      <w:r w:rsidRPr="00AD78B9">
        <w:rPr>
          <w:rFonts w:cs="Georgia"/>
          <w:spacing w:val="-1"/>
        </w:rPr>
        <w:t>the agency</w:t>
      </w:r>
      <w:r w:rsidRPr="00AD78B9">
        <w:rPr>
          <w:rFonts w:cs="Georgia"/>
        </w:rPr>
        <w:t xml:space="preserve"> </w:t>
      </w:r>
      <w:r w:rsidRPr="00AD78B9">
        <w:rPr>
          <w:rFonts w:cs="Georgia"/>
          <w:spacing w:val="-1"/>
        </w:rPr>
        <w:t xml:space="preserve">will </w:t>
      </w:r>
      <w:r w:rsidRPr="00AD78B9">
        <w:rPr>
          <w:rFonts w:cs="Georgia"/>
        </w:rPr>
        <w:t>be</w:t>
      </w:r>
      <w:r w:rsidRPr="00AD78B9">
        <w:rPr>
          <w:rFonts w:cs="Georgia"/>
          <w:spacing w:val="-1"/>
        </w:rPr>
        <w:t xml:space="preserve"> exempt</w:t>
      </w:r>
      <w:r w:rsidRPr="00AD78B9">
        <w:rPr>
          <w:rFonts w:cs="Georgia"/>
        </w:rPr>
        <w:t xml:space="preserve"> </w:t>
      </w:r>
      <w:r w:rsidRPr="00AD78B9">
        <w:rPr>
          <w:rFonts w:cs="Georgia"/>
          <w:spacing w:val="-1"/>
        </w:rPr>
        <w:t>from</w:t>
      </w:r>
      <w:r w:rsidRPr="00AD78B9">
        <w:rPr>
          <w:rFonts w:cs="Georgia"/>
        </w:rPr>
        <w:t xml:space="preserve"> </w:t>
      </w:r>
      <w:r w:rsidR="002200B0">
        <w:rPr>
          <w:rFonts w:cs="Georgia"/>
        </w:rPr>
        <w:t xml:space="preserve">scoring in </w:t>
      </w:r>
      <w:r w:rsidR="002200B0">
        <w:rPr>
          <w:rFonts w:cs="Georgia"/>
          <w:spacing w:val="-1"/>
        </w:rPr>
        <w:t>6a and 6b and receive full points for 6a and 6b.</w:t>
      </w:r>
    </w:p>
    <w:p w14:paraId="4B46E286" w14:textId="77777777" w:rsidR="00530417" w:rsidRDefault="00530417" w:rsidP="000C5FEF">
      <w:pPr>
        <w:rPr>
          <w:rFonts w:ascii="Georgia" w:hAnsi="Georgia"/>
          <w:i/>
          <w:spacing w:val="-1"/>
        </w:rPr>
      </w:pPr>
    </w:p>
    <w:tbl>
      <w:tblPr>
        <w:tblpPr w:leftFromText="180" w:rightFromText="180" w:vertAnchor="text" w:horzAnchor="margin" w:tblpXSpec="center" w:tblpY="1"/>
        <w:tblOverlap w:val="never"/>
        <w:tblW w:w="100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2448"/>
        <w:gridCol w:w="1170"/>
        <w:gridCol w:w="2070"/>
        <w:gridCol w:w="2610"/>
      </w:tblGrid>
      <w:tr w:rsidR="00266CFB" w14:paraId="720C80A4" w14:textId="77777777" w:rsidTr="00266CFB">
        <w:trPr>
          <w:trHeight w:val="552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02DFA" w14:textId="77777777" w:rsidR="00266CFB" w:rsidRDefault="00266CFB" w:rsidP="00266CFB">
            <w:pPr>
              <w:pStyle w:val="TableParagraph"/>
              <w:spacing w:before="1" w:line="249" w:lineRule="exact"/>
              <w:ind w:left="1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  <w:spacing w:val="-1"/>
              </w:rPr>
              <w:t>Criteria</w:t>
            </w: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0C16A" w14:textId="77777777" w:rsidR="00266CFB" w:rsidRDefault="00266CFB" w:rsidP="002124AC">
            <w:pPr>
              <w:pStyle w:val="TableParagraph"/>
              <w:spacing w:before="1" w:line="249" w:lineRule="exact"/>
              <w:ind w:left="390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</w:rPr>
              <w:t>14</w:t>
            </w:r>
            <w:r>
              <w:rPr>
                <w:rFonts w:ascii="Georgia"/>
                <w:b/>
                <w:spacing w:val="-2"/>
              </w:rPr>
              <w:t xml:space="preserve"> </w:t>
            </w:r>
            <w:r>
              <w:rPr>
                <w:rFonts w:ascii="Georgia"/>
                <w:b/>
                <w:spacing w:val="-1"/>
              </w:rPr>
              <w:t>points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14:paraId="4FA8C112" w14:textId="77777777" w:rsidR="00266CFB" w:rsidRPr="00D70078" w:rsidRDefault="00266CFB" w:rsidP="00266CFB">
            <w:pPr>
              <w:pStyle w:val="TableParagraph"/>
              <w:spacing w:before="1" w:line="249" w:lineRule="exact"/>
              <w:ind w:left="387"/>
              <w:rPr>
                <w:rFonts w:ascii="Georgia"/>
                <w:b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14:paraId="1803A6E9" w14:textId="77777777" w:rsidR="00266CFB" w:rsidRPr="00D70078" w:rsidRDefault="00266CFB" w:rsidP="00266CFB">
            <w:pPr>
              <w:pStyle w:val="TableParagraph"/>
              <w:spacing w:before="1" w:line="249" w:lineRule="exact"/>
              <w:ind w:left="387"/>
              <w:rPr>
                <w:rFonts w:ascii="Georgia"/>
                <w:b/>
              </w:rPr>
            </w:pP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6E42D" w14:textId="77777777" w:rsidR="00266CFB" w:rsidRDefault="00266CFB" w:rsidP="00266CFB">
            <w:pPr>
              <w:pStyle w:val="TableParagraph"/>
              <w:spacing w:before="1" w:line="249" w:lineRule="exact"/>
              <w:ind w:left="387"/>
              <w:rPr>
                <w:rFonts w:ascii="Georgia"/>
                <w:b/>
              </w:rPr>
            </w:pPr>
            <w:r w:rsidRPr="00D70078">
              <w:rPr>
                <w:rFonts w:ascii="Georgia"/>
                <w:b/>
              </w:rPr>
              <w:t>Points Awarded:</w:t>
            </w:r>
          </w:p>
        </w:tc>
      </w:tr>
      <w:tr w:rsidR="00266CFB" w14:paraId="26758843" w14:textId="77777777" w:rsidTr="00266CFB">
        <w:trPr>
          <w:trHeight w:val="4105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FFBCD" w14:textId="77777777" w:rsidR="00266CFB" w:rsidRPr="00AF3EA4" w:rsidRDefault="00266CFB" w:rsidP="00266CFB">
            <w:pPr>
              <w:pStyle w:val="TableParagraph"/>
              <w:ind w:left="109" w:right="466"/>
              <w:rPr>
                <w:rFonts w:ascii="Georgia"/>
                <w:spacing w:val="-1"/>
              </w:rPr>
            </w:pPr>
            <w:r>
              <w:rPr>
                <w:rFonts w:ascii="Georgia"/>
                <w:b/>
                <w:spacing w:val="-1"/>
              </w:rPr>
              <w:t xml:space="preserve">a) </w:t>
            </w:r>
            <w:r>
              <w:rPr>
                <w:rFonts w:ascii="Georgia"/>
                <w:spacing w:val="-1"/>
              </w:rPr>
              <w:t>Effective Use of Federal Funds</w:t>
            </w: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BDAC9" w14:textId="77777777" w:rsidR="00266CFB" w:rsidRDefault="00266CFB" w:rsidP="00266CFB">
            <w:pPr>
              <w:pStyle w:val="TableParagraph"/>
              <w:numPr>
                <w:ilvl w:val="0"/>
                <w:numId w:val="16"/>
              </w:numPr>
              <w:spacing w:line="249" w:lineRule="exact"/>
              <w:rPr>
                <w:rFonts w:ascii="Georgia"/>
                <w:spacing w:val="-1"/>
              </w:rPr>
            </w:pPr>
            <w:r>
              <w:rPr>
                <w:rFonts w:ascii="Georgia"/>
                <w:spacing w:val="-1"/>
              </w:rPr>
              <w:t>Spent 97-100% of grant (projects without rent assistance budget line item)</w:t>
            </w:r>
          </w:p>
          <w:p w14:paraId="34E53FC4" w14:textId="77777777" w:rsidR="00266CFB" w:rsidRPr="00530417" w:rsidRDefault="00266CFB" w:rsidP="00266CFB">
            <w:pPr>
              <w:pStyle w:val="TableParagraph"/>
              <w:numPr>
                <w:ilvl w:val="0"/>
                <w:numId w:val="16"/>
              </w:numPr>
              <w:spacing w:line="249" w:lineRule="exact"/>
              <w:rPr>
                <w:rFonts w:ascii="Georgia"/>
                <w:spacing w:val="-1"/>
              </w:rPr>
            </w:pPr>
            <w:r>
              <w:rPr>
                <w:rFonts w:ascii="Georgia"/>
                <w:spacing w:val="-1"/>
              </w:rPr>
              <w:t>Spent 90-100% of grant (projects with rent assistance budget line item)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14:paraId="59CC0783" w14:textId="77777777" w:rsidR="00266CFB" w:rsidRDefault="00266CFB" w:rsidP="00266CFB">
            <w:pPr>
              <w:pStyle w:val="TableParagraph"/>
              <w:spacing w:line="249" w:lineRule="exact"/>
              <w:rPr>
                <w:rFonts w:ascii="Georgia"/>
                <w:i/>
                <w:spacing w:val="-1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14:paraId="0349071B" w14:textId="77777777" w:rsidR="00266CFB" w:rsidRDefault="00266CFB" w:rsidP="00266CFB">
            <w:pPr>
              <w:pStyle w:val="TableParagraph"/>
              <w:spacing w:line="249" w:lineRule="exact"/>
              <w:rPr>
                <w:rFonts w:ascii="Georgia"/>
                <w:i/>
                <w:spacing w:val="-1"/>
              </w:rPr>
            </w:pP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25A79" w14:textId="77777777" w:rsidR="00266CFB" w:rsidRDefault="00266CFB" w:rsidP="00266CFB">
            <w:pPr>
              <w:pStyle w:val="TableParagraph"/>
              <w:spacing w:line="249" w:lineRule="exact"/>
              <w:rPr>
                <w:rFonts w:ascii="Georgia"/>
                <w:i/>
                <w:spacing w:val="-1"/>
              </w:rPr>
            </w:pPr>
          </w:p>
        </w:tc>
      </w:tr>
      <w:tr w:rsidR="00266CFB" w14:paraId="5888F010" w14:textId="77777777" w:rsidTr="00266CFB">
        <w:trPr>
          <w:trHeight w:val="325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93495" w14:textId="17C8030B" w:rsidR="00266CFB" w:rsidRDefault="00266CFB" w:rsidP="00F33098">
            <w:pPr>
              <w:pStyle w:val="TableParagraph"/>
              <w:ind w:left="109" w:right="466"/>
              <w:jc w:val="center"/>
              <w:rPr>
                <w:rFonts w:ascii="Georgia"/>
                <w:b/>
                <w:spacing w:val="-1"/>
              </w:rPr>
            </w:pPr>
            <w:r>
              <w:rPr>
                <w:rFonts w:ascii="Georgia"/>
                <w:b/>
                <w:spacing w:val="-1"/>
              </w:rPr>
              <w:t xml:space="preserve">       </w:t>
            </w: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2DB1F" w14:textId="77777777" w:rsidR="00266CFB" w:rsidRPr="006E7A41" w:rsidRDefault="00266CFB" w:rsidP="00266CFB">
            <w:pPr>
              <w:pStyle w:val="TableParagraph"/>
              <w:spacing w:line="249" w:lineRule="exact"/>
              <w:ind w:left="109"/>
              <w:jc w:val="center"/>
              <w:rPr>
                <w:rFonts w:ascii="Georgia"/>
                <w:b/>
                <w:spacing w:val="-1"/>
              </w:rPr>
            </w:pPr>
            <w:r>
              <w:rPr>
                <w:rFonts w:ascii="Georgia"/>
                <w:b/>
                <w:spacing w:val="-1"/>
              </w:rPr>
              <w:t>5 points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D076F" w14:textId="77777777" w:rsidR="00266CFB" w:rsidRDefault="00266CFB" w:rsidP="00266CFB">
            <w:pPr>
              <w:pStyle w:val="TableParagraph"/>
              <w:spacing w:line="249" w:lineRule="exact"/>
              <w:ind w:left="109"/>
              <w:jc w:val="center"/>
              <w:rPr>
                <w:rFonts w:ascii="Georgia"/>
                <w:b/>
                <w:spacing w:val="-1"/>
              </w:rPr>
            </w:pPr>
            <w:r w:rsidRPr="00027FFA">
              <w:rPr>
                <w:rFonts w:ascii="Georgia"/>
                <w:b/>
                <w:spacing w:val="-1"/>
              </w:rPr>
              <w:t>2.5 points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2F8A1" w14:textId="77777777" w:rsidR="00266CFB" w:rsidRDefault="00266CFB" w:rsidP="00266CFB">
            <w:pPr>
              <w:pStyle w:val="TableParagraph"/>
              <w:spacing w:line="249" w:lineRule="exact"/>
              <w:ind w:left="109"/>
              <w:jc w:val="center"/>
              <w:rPr>
                <w:rFonts w:ascii="Georgia"/>
                <w:b/>
                <w:spacing w:val="-1"/>
              </w:rPr>
            </w:pPr>
            <w:r w:rsidRPr="00027FFA">
              <w:rPr>
                <w:rFonts w:ascii="Georgia"/>
                <w:b/>
                <w:spacing w:val="-1"/>
              </w:rPr>
              <w:t>0 points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590106" w14:textId="77777777" w:rsidR="00266CFB" w:rsidRPr="00C53FFF" w:rsidRDefault="00266CFB" w:rsidP="00266CFB">
            <w:pPr>
              <w:pStyle w:val="TableParagraph"/>
              <w:spacing w:line="249" w:lineRule="exact"/>
              <w:ind w:left="109"/>
              <w:jc w:val="center"/>
              <w:rPr>
                <w:rFonts w:ascii="Georgia"/>
                <w:b/>
                <w:spacing w:val="-1"/>
              </w:rPr>
            </w:pPr>
          </w:p>
        </w:tc>
      </w:tr>
      <w:tr w:rsidR="00266CFB" w14:paraId="4FC1910F" w14:textId="77777777" w:rsidTr="00A70DE6">
        <w:trPr>
          <w:trHeight w:val="168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E6816" w14:textId="28AD1352" w:rsidR="00266CFB" w:rsidRPr="00CB73E0" w:rsidRDefault="00266CFB" w:rsidP="00266CFB">
            <w:pPr>
              <w:pStyle w:val="TableParagraph"/>
              <w:ind w:left="109" w:right="466"/>
              <w:rPr>
                <w:rFonts w:ascii="Georgia"/>
                <w:spacing w:val="-1"/>
              </w:rPr>
            </w:pPr>
            <w:r>
              <w:rPr>
                <w:rFonts w:ascii="Georgia"/>
                <w:b/>
                <w:spacing w:val="-1"/>
              </w:rPr>
              <w:t>b)</w:t>
            </w:r>
            <w:r>
              <w:rPr>
                <w:rFonts w:ascii="Georgia"/>
                <w:spacing w:val="-1"/>
              </w:rPr>
              <w:t xml:space="preserve"> Completed Quarterly Draws </w:t>
            </w: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BD866" w14:textId="77777777" w:rsidR="00266CFB" w:rsidRPr="00BC12C4" w:rsidRDefault="00266CFB" w:rsidP="00266CFB">
            <w:pPr>
              <w:pStyle w:val="TableParagraph"/>
              <w:spacing w:line="249" w:lineRule="exact"/>
              <w:ind w:left="109"/>
              <w:rPr>
                <w:rFonts w:ascii="Georgia"/>
                <w:spacing w:val="-1"/>
              </w:rPr>
            </w:pPr>
            <w:r>
              <w:rPr>
                <w:rFonts w:ascii="Georgia"/>
                <w:spacing w:val="-1"/>
              </w:rPr>
              <w:t>Agency Completed at Minimum Quarterly Draws for 2 Most Recently Completed Operating Years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6D5A2" w14:textId="77777777" w:rsidR="00266CFB" w:rsidRDefault="00266CFB" w:rsidP="00266CFB">
            <w:pPr>
              <w:pStyle w:val="TableParagraph"/>
              <w:spacing w:line="249" w:lineRule="exact"/>
              <w:ind w:left="109"/>
              <w:rPr>
                <w:rFonts w:ascii="Georgia"/>
                <w:spacing w:val="-1"/>
              </w:rPr>
            </w:pPr>
            <w:r w:rsidRPr="00027FFA">
              <w:rPr>
                <w:rFonts w:ascii="Georgia"/>
                <w:spacing w:val="-1"/>
              </w:rPr>
              <w:t>Agency Completed Quarterly Draws for 1 out of 2 Most Recently Completed Operating Years</w:t>
            </w:r>
          </w:p>
          <w:p w14:paraId="181104DB" w14:textId="77777777" w:rsidR="00A70DE6" w:rsidRDefault="00A70DE6" w:rsidP="00266CFB">
            <w:pPr>
              <w:pStyle w:val="TableParagraph"/>
              <w:spacing w:line="249" w:lineRule="exact"/>
              <w:ind w:left="109"/>
              <w:rPr>
                <w:rFonts w:ascii="Georgia"/>
                <w:spacing w:val="-1"/>
              </w:rPr>
            </w:pPr>
          </w:p>
          <w:p w14:paraId="0E6CBC12" w14:textId="77777777" w:rsidR="00A70DE6" w:rsidRDefault="00A70DE6" w:rsidP="00266CFB">
            <w:pPr>
              <w:pStyle w:val="TableParagraph"/>
              <w:spacing w:line="249" w:lineRule="exact"/>
              <w:ind w:left="109"/>
              <w:rPr>
                <w:rFonts w:ascii="Georgia"/>
                <w:spacing w:val="-1"/>
              </w:rPr>
            </w:pPr>
          </w:p>
          <w:p w14:paraId="11B8F8DF" w14:textId="77777777" w:rsidR="00A70DE6" w:rsidRDefault="00A70DE6" w:rsidP="00266CFB">
            <w:pPr>
              <w:pStyle w:val="TableParagraph"/>
              <w:spacing w:line="249" w:lineRule="exact"/>
              <w:ind w:left="109"/>
              <w:rPr>
                <w:rFonts w:ascii="Georgia"/>
                <w:spacing w:val="-1"/>
              </w:rPr>
            </w:pPr>
          </w:p>
          <w:p w14:paraId="5061840F" w14:textId="77777777" w:rsidR="00A70DE6" w:rsidRDefault="00A70DE6" w:rsidP="00266CFB">
            <w:pPr>
              <w:pStyle w:val="TableParagraph"/>
              <w:spacing w:line="249" w:lineRule="exact"/>
              <w:ind w:left="109"/>
              <w:rPr>
                <w:rFonts w:ascii="Georgia"/>
                <w:spacing w:val="-1"/>
              </w:rPr>
            </w:pPr>
          </w:p>
          <w:p w14:paraId="1BC9BB0A" w14:textId="3134C475" w:rsidR="00A70DE6" w:rsidRDefault="00A70DE6" w:rsidP="00266CFB">
            <w:pPr>
              <w:pStyle w:val="TableParagraph"/>
              <w:spacing w:line="249" w:lineRule="exact"/>
              <w:ind w:left="109"/>
              <w:rPr>
                <w:rFonts w:ascii="Georgia"/>
                <w:spacing w:val="-1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93D62" w14:textId="77777777" w:rsidR="00266CFB" w:rsidRDefault="00266CFB" w:rsidP="00266CFB">
            <w:pPr>
              <w:pStyle w:val="TableParagraph"/>
              <w:spacing w:line="249" w:lineRule="exact"/>
              <w:ind w:left="109"/>
              <w:rPr>
                <w:rFonts w:ascii="Georgia"/>
                <w:spacing w:val="-1"/>
              </w:rPr>
            </w:pPr>
            <w:r w:rsidRPr="00027FFA">
              <w:rPr>
                <w:rFonts w:ascii="Georgia"/>
                <w:spacing w:val="-1"/>
              </w:rPr>
              <w:t>Agency Did Not Complete at Minimum Quarterly Draws for 2 Most Recently Completed Operating Years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54AEC5" w14:textId="77777777" w:rsidR="00266CFB" w:rsidRPr="00BC12C4" w:rsidRDefault="00266CFB" w:rsidP="00266CFB">
            <w:pPr>
              <w:pStyle w:val="TableParagraph"/>
              <w:spacing w:line="249" w:lineRule="exact"/>
              <w:ind w:left="109"/>
              <w:rPr>
                <w:rFonts w:ascii="Georgia"/>
                <w:spacing w:val="-1"/>
              </w:rPr>
            </w:pPr>
          </w:p>
        </w:tc>
      </w:tr>
      <w:tr w:rsidR="00F33098" w14:paraId="4FE116FE" w14:textId="77777777" w:rsidTr="00F33098">
        <w:trPr>
          <w:trHeight w:val="577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0ACB5" w14:textId="551D591A" w:rsidR="00F33098" w:rsidRDefault="00F33098" w:rsidP="00266CFB">
            <w:pPr>
              <w:pStyle w:val="TableParagraph"/>
              <w:ind w:left="109" w:right="466"/>
              <w:rPr>
                <w:rFonts w:ascii="Georgia"/>
                <w:b/>
                <w:spacing w:val="-1"/>
              </w:rPr>
            </w:pP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E547B" w14:textId="0AAE228F" w:rsidR="00F33098" w:rsidRPr="00F33098" w:rsidRDefault="00F33098" w:rsidP="00F33098">
            <w:pPr>
              <w:pStyle w:val="TableParagraph"/>
              <w:spacing w:line="249" w:lineRule="exact"/>
              <w:ind w:left="109"/>
              <w:jc w:val="center"/>
              <w:rPr>
                <w:rFonts w:ascii="Georgia"/>
                <w:b/>
                <w:spacing w:val="-1"/>
              </w:rPr>
            </w:pPr>
            <w:r>
              <w:rPr>
                <w:rFonts w:ascii="Georgia"/>
                <w:b/>
                <w:spacing w:val="-1"/>
              </w:rPr>
              <w:t>4 points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B930D" w14:textId="77777777" w:rsidR="00F33098" w:rsidRPr="00027FFA" w:rsidRDefault="00F33098" w:rsidP="00266CFB">
            <w:pPr>
              <w:pStyle w:val="TableParagraph"/>
              <w:spacing w:line="249" w:lineRule="exact"/>
              <w:ind w:left="109"/>
              <w:rPr>
                <w:rFonts w:ascii="Georgia"/>
                <w:spacing w:val="-1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5458B" w14:textId="77777777" w:rsidR="00F33098" w:rsidRPr="00027FFA" w:rsidRDefault="00F33098" w:rsidP="00266CFB">
            <w:pPr>
              <w:pStyle w:val="TableParagraph"/>
              <w:spacing w:line="249" w:lineRule="exact"/>
              <w:ind w:left="109"/>
              <w:rPr>
                <w:rFonts w:ascii="Georgia"/>
                <w:spacing w:val="-1"/>
              </w:rPr>
            </w:pP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49E4F4" w14:textId="77777777" w:rsidR="00F33098" w:rsidRPr="00BC12C4" w:rsidRDefault="00F33098" w:rsidP="00266CFB">
            <w:pPr>
              <w:pStyle w:val="TableParagraph"/>
              <w:spacing w:line="249" w:lineRule="exact"/>
              <w:ind w:left="109"/>
              <w:rPr>
                <w:rFonts w:ascii="Georgia"/>
                <w:spacing w:val="-1"/>
              </w:rPr>
            </w:pPr>
          </w:p>
        </w:tc>
      </w:tr>
      <w:tr w:rsidR="00F33098" w14:paraId="4E4508FD" w14:textId="77777777" w:rsidTr="00F33098">
        <w:trPr>
          <w:trHeight w:val="1306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0B5EC" w14:textId="113FB909" w:rsidR="00F33098" w:rsidRDefault="00F33098" w:rsidP="00266CFB">
            <w:pPr>
              <w:pStyle w:val="TableParagraph"/>
              <w:ind w:left="109" w:right="466"/>
              <w:rPr>
                <w:rFonts w:ascii="Georgia"/>
                <w:b/>
                <w:spacing w:val="-1"/>
              </w:rPr>
            </w:pPr>
            <w:r>
              <w:rPr>
                <w:rFonts w:ascii="Georgia"/>
                <w:b/>
                <w:spacing w:val="-1"/>
              </w:rPr>
              <w:t xml:space="preserve">c) </w:t>
            </w:r>
            <w:r>
              <w:rPr>
                <w:rFonts w:ascii="Georgia" w:eastAsia="Georgia" w:hAnsi="Georgia" w:cs="Georgia"/>
              </w:rPr>
              <w:t xml:space="preserve"> Data </w:t>
            </w:r>
            <w:r>
              <w:rPr>
                <w:rFonts w:ascii="Georgia" w:eastAsia="Georgia" w:hAnsi="Georgia" w:cs="Georgia"/>
                <w:spacing w:val="-1"/>
              </w:rPr>
              <w:t>Quality</w:t>
            </w:r>
            <w:r w:rsidRPr="00BC12C4">
              <w:rPr>
                <w:rFonts w:ascii="Georgia" w:eastAsia="Georgia" w:hAnsi="Georgia" w:cs="Georgia"/>
                <w:spacing w:val="-1"/>
              </w:rPr>
              <w:t>:</w:t>
            </w:r>
            <w:r w:rsidRPr="00BC12C4">
              <w:rPr>
                <w:rFonts w:ascii="Georgia" w:eastAsia="Georgia" w:hAnsi="Georgia" w:cs="Georgia"/>
                <w:spacing w:val="24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Total Data Quality Error Percentage (from ICA Monitoring Report)</w:t>
            </w: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FDF3F" w14:textId="1126D9B9" w:rsidR="00F33098" w:rsidRDefault="00F33098" w:rsidP="00266CFB">
            <w:pPr>
              <w:pStyle w:val="TableParagraph"/>
              <w:spacing w:line="249" w:lineRule="exact"/>
              <w:ind w:left="109"/>
              <w:rPr>
                <w:rFonts w:ascii="Georgia"/>
                <w:spacing w:val="-1"/>
              </w:rPr>
            </w:pPr>
            <w:r w:rsidRPr="00BC12C4">
              <w:rPr>
                <w:rFonts w:ascii="Georgia"/>
                <w:spacing w:val="-1"/>
              </w:rPr>
              <w:t xml:space="preserve">0% </w:t>
            </w:r>
            <w:r w:rsidRPr="00BC12C4">
              <w:rPr>
                <w:rFonts w:ascii="Georgia"/>
              </w:rPr>
              <w:t>-</w:t>
            </w:r>
            <w:r w:rsidRPr="00BC12C4">
              <w:rPr>
                <w:rFonts w:ascii="Georgia"/>
                <w:spacing w:val="-2"/>
              </w:rPr>
              <w:t xml:space="preserve"> </w:t>
            </w:r>
            <w:r w:rsidRPr="00BC12C4">
              <w:rPr>
                <w:rFonts w:ascii="Georgia"/>
                <w:spacing w:val="-1"/>
              </w:rPr>
              <w:t>1.0%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58D45CC9" w14:textId="77777777" w:rsidR="00F33098" w:rsidRPr="00027FFA" w:rsidRDefault="00F33098" w:rsidP="00266CFB">
            <w:pPr>
              <w:pStyle w:val="TableParagraph"/>
              <w:spacing w:line="249" w:lineRule="exact"/>
              <w:ind w:left="109"/>
              <w:rPr>
                <w:rFonts w:ascii="Georgia"/>
                <w:spacing w:val="-1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65F8703F" w14:textId="77777777" w:rsidR="00F33098" w:rsidRPr="00027FFA" w:rsidRDefault="00F33098" w:rsidP="00266CFB">
            <w:pPr>
              <w:pStyle w:val="TableParagraph"/>
              <w:spacing w:line="249" w:lineRule="exact"/>
              <w:ind w:left="109"/>
              <w:rPr>
                <w:rFonts w:ascii="Georgia"/>
                <w:spacing w:val="-1"/>
              </w:rPr>
            </w:pP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F709F1" w14:textId="77777777" w:rsidR="00F33098" w:rsidRPr="00BC12C4" w:rsidRDefault="00F33098" w:rsidP="00266CFB">
            <w:pPr>
              <w:pStyle w:val="TableParagraph"/>
              <w:spacing w:line="249" w:lineRule="exact"/>
              <w:ind w:left="109"/>
              <w:rPr>
                <w:rFonts w:ascii="Georgia"/>
                <w:spacing w:val="-1"/>
              </w:rPr>
            </w:pPr>
          </w:p>
        </w:tc>
      </w:tr>
    </w:tbl>
    <w:p w14:paraId="3E0163F2" w14:textId="77777777" w:rsidR="00AF3EA4" w:rsidRDefault="00AF3EA4" w:rsidP="00A6226A">
      <w:pPr>
        <w:ind w:left="220"/>
        <w:rPr>
          <w:rFonts w:ascii="Georgia" w:hAnsi="Georgia"/>
          <w:i/>
          <w:spacing w:val="-1"/>
        </w:rPr>
      </w:pPr>
    </w:p>
    <w:p w14:paraId="33610CD6" w14:textId="1705B37C" w:rsidR="00A90122" w:rsidRPr="00A70DE6" w:rsidRDefault="000F2381" w:rsidP="00A70DE6">
      <w:pPr>
        <w:rPr>
          <w:rFonts w:ascii="Georgia" w:hAnsi="Georgia"/>
          <w:b/>
          <w:spacing w:val="-1"/>
        </w:rPr>
      </w:pPr>
      <w:r w:rsidRPr="00A70DE6">
        <w:rPr>
          <w:rFonts w:ascii="Georgia" w:hAnsi="Georgia"/>
          <w:b/>
          <w:spacing w:val="-1"/>
        </w:rPr>
        <w:t>Ranking of Scored Renewal Projects and Tiebreaker Scoring:</w:t>
      </w:r>
    </w:p>
    <w:p w14:paraId="2D363839" w14:textId="504B6EFB" w:rsidR="00A90122" w:rsidRDefault="00A90122" w:rsidP="00A90122">
      <w:pPr>
        <w:pStyle w:val="BodyText"/>
        <w:spacing w:before="35" w:line="276" w:lineRule="auto"/>
        <w:ind w:left="100" w:right="159" w:firstLine="0"/>
      </w:pPr>
      <w:r>
        <w:rPr>
          <w:spacing w:val="-1"/>
        </w:rPr>
        <w:t xml:space="preserve">Once </w:t>
      </w:r>
      <w:r>
        <w:t>the</w:t>
      </w:r>
      <w:r>
        <w:rPr>
          <w:spacing w:val="-1"/>
        </w:rPr>
        <w:t xml:space="preserve"> total </w:t>
      </w:r>
      <w:r w:rsidR="0058008D">
        <w:rPr>
          <w:spacing w:val="-2"/>
        </w:rPr>
        <w:t>number</w:t>
      </w:r>
      <w:r w:rsidR="0058008D">
        <w:t xml:space="preserve"> </w:t>
      </w:r>
      <w:r w:rsidR="0058008D">
        <w:rPr>
          <w:spacing w:val="-1"/>
        </w:rPr>
        <w:t>of</w:t>
      </w:r>
      <w:r w:rsidR="0058008D">
        <w:rPr>
          <w:spacing w:val="-3"/>
        </w:rPr>
        <w:t xml:space="preserve"> </w:t>
      </w:r>
      <w:r w:rsidR="0058008D">
        <w:rPr>
          <w:spacing w:val="-1"/>
        </w:rPr>
        <w:t>points</w:t>
      </w:r>
      <w:r w:rsidR="0058008D">
        <w:t xml:space="preserve"> </w:t>
      </w:r>
      <w:r w:rsidR="0058008D">
        <w:rPr>
          <w:spacing w:val="-1"/>
        </w:rPr>
        <w:t>is</w:t>
      </w:r>
      <w:r>
        <w:rPr>
          <w:spacing w:val="-1"/>
        </w:rPr>
        <w:t xml:space="preserve"> calculated</w:t>
      </w:r>
      <w:r w:rsidR="008B36B7">
        <w:rPr>
          <w:spacing w:val="-1"/>
        </w:rPr>
        <w:t xml:space="preserve"> based on linear range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the number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points</w:t>
      </w:r>
      <w:r>
        <w:rPr>
          <w:spacing w:val="1"/>
        </w:rPr>
        <w:t xml:space="preserve"> </w:t>
      </w:r>
      <w:r>
        <w:rPr>
          <w:spacing w:val="-2"/>
        </w:rPr>
        <w:t>earned</w:t>
      </w:r>
      <w: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1"/>
        </w:rPr>
        <w:t xml:space="preserve"> divided</w:t>
      </w:r>
      <w:r>
        <w:rPr>
          <w:spacing w:val="-3"/>
        </w:rPr>
        <w:t xml:space="preserve"> </w:t>
      </w:r>
      <w:r>
        <w:t>by</w:t>
      </w:r>
      <w:r>
        <w:rPr>
          <w:spacing w:val="51"/>
        </w:rPr>
        <w:t xml:space="preserve"> </w:t>
      </w:r>
      <w:r>
        <w:t>the</w:t>
      </w:r>
      <w:r>
        <w:rPr>
          <w:spacing w:val="-1"/>
        </w:rPr>
        <w:t xml:space="preserve"> total possible points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2"/>
        </w:rPr>
        <w:t>type.</w:t>
      </w:r>
      <w:r>
        <w:t xml:space="preserve">  </w:t>
      </w:r>
      <w:r>
        <w:rPr>
          <w:spacing w:val="-1"/>
        </w:rPr>
        <w:t>The resulting</w:t>
      </w:r>
      <w:r>
        <w:rPr>
          <w:spacing w:val="-3"/>
        </w:rPr>
        <w:t xml:space="preserve"> </w:t>
      </w:r>
      <w:r>
        <w:rPr>
          <w:spacing w:val="-1"/>
        </w:rPr>
        <w:t>percentage 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placed</w:t>
      </w:r>
      <w:r>
        <w:t xml:space="preserve"> in</w:t>
      </w:r>
      <w:r>
        <w:rPr>
          <w:spacing w:val="39"/>
        </w:rPr>
        <w:t xml:space="preserve"> </w:t>
      </w:r>
      <w:r>
        <w:rPr>
          <w:spacing w:val="-1"/>
        </w:rPr>
        <w:t>descending</w:t>
      </w:r>
      <w:r>
        <w:t xml:space="preserve"> </w:t>
      </w:r>
      <w:r>
        <w:rPr>
          <w:spacing w:val="-2"/>
        </w:rPr>
        <w:t>order,</w:t>
      </w:r>
      <w:r>
        <w:t xml:space="preserve"> </w:t>
      </w:r>
      <w:r>
        <w:rPr>
          <w:spacing w:val="-1"/>
        </w:rPr>
        <w:t>highest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top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lowest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bottom.</w:t>
      </w:r>
      <w:r>
        <w:t xml:space="preserve">  If </w:t>
      </w:r>
      <w:r>
        <w:rPr>
          <w:spacing w:val="-1"/>
        </w:rPr>
        <w:t xml:space="preserve">there </w:t>
      </w:r>
      <w:r>
        <w:t>is a</w:t>
      </w:r>
      <w:r>
        <w:rPr>
          <w:spacing w:val="-1"/>
        </w:rPr>
        <w:t xml:space="preserve"> tie </w:t>
      </w:r>
      <w:r>
        <w:rPr>
          <w:spacing w:val="-2"/>
        </w:rPr>
        <w:t>between</w:t>
      </w:r>
      <w:r>
        <w:rPr>
          <w:spacing w:val="-1"/>
        </w:rPr>
        <w:t xml:space="preserve"> </w:t>
      </w:r>
      <w:r w:rsidR="008B36B7">
        <w:rPr>
          <w:spacing w:val="-1"/>
        </w:rPr>
        <w:t xml:space="preserve">renewal </w:t>
      </w:r>
      <w:r>
        <w:rPr>
          <w:spacing w:val="-1"/>
        </w:rPr>
        <w:t>projects,</w:t>
      </w:r>
      <w:r>
        <w:t xml:space="preserve"> a</w:t>
      </w:r>
      <w:r>
        <w:rPr>
          <w:spacing w:val="51"/>
        </w:rPr>
        <w:t xml:space="preserve"> </w:t>
      </w:r>
      <w:r>
        <w:rPr>
          <w:spacing w:val="-1"/>
        </w:rPr>
        <w:t>tiebreaker</w:t>
      </w:r>
      <w:r>
        <w:t xml:space="preserve"> </w:t>
      </w:r>
      <w:r>
        <w:rPr>
          <w:spacing w:val="-1"/>
        </w:rPr>
        <w:t>score 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used.</w:t>
      </w:r>
      <w:r w:rsidRPr="00A90122">
        <w:t xml:space="preserve"> </w:t>
      </w:r>
      <w:r>
        <w:t xml:space="preserve"> </w:t>
      </w:r>
      <w:r w:rsidRPr="00A90122">
        <w:rPr>
          <w:spacing w:val="-2"/>
        </w:rPr>
        <w:t xml:space="preserve">The tiebreaker score will be based on cost effectiveness.  </w:t>
      </w:r>
      <w:r w:rsidR="008B36B7">
        <w:rPr>
          <w:spacing w:val="-2"/>
        </w:rPr>
        <w:t>Cost effectiveness will be measured by t</w:t>
      </w:r>
      <w:r w:rsidRPr="00A90122">
        <w:rPr>
          <w:spacing w:val="-2"/>
        </w:rPr>
        <w:t xml:space="preserve">he total HUD grant award amount </w:t>
      </w:r>
      <w:r w:rsidR="008B36B7">
        <w:rPr>
          <w:spacing w:val="-2"/>
        </w:rPr>
        <w:t xml:space="preserve">being </w:t>
      </w:r>
      <w:r w:rsidRPr="00A90122">
        <w:rPr>
          <w:spacing w:val="-2"/>
        </w:rPr>
        <w:t>divided by the number of successful outcomes (leaving to permanent housing).</w:t>
      </w:r>
    </w:p>
    <w:p w14:paraId="1417AB51" w14:textId="77777777" w:rsidR="00A90122" w:rsidRDefault="00A90122" w:rsidP="00A90122">
      <w:pPr>
        <w:pStyle w:val="BodyText"/>
        <w:ind w:left="0" w:firstLine="100"/>
        <w:rPr>
          <w:i/>
          <w:spacing w:val="-1"/>
          <w:u w:val="single" w:color="000000"/>
        </w:rPr>
      </w:pPr>
    </w:p>
    <w:p w14:paraId="6B13F646" w14:textId="7E59E14B" w:rsidR="009E0266" w:rsidRDefault="00A90122" w:rsidP="00C12AE1">
      <w:pPr>
        <w:pStyle w:val="BodyText"/>
        <w:ind w:left="100" w:firstLine="0"/>
      </w:pPr>
      <w:r w:rsidRPr="00A90122">
        <w:rPr>
          <w:i/>
          <w:spacing w:val="-1"/>
          <w:u w:val="single" w:color="000000"/>
        </w:rPr>
        <w:t>Example</w:t>
      </w:r>
      <w:r w:rsidR="00A6226A">
        <w:rPr>
          <w:i/>
        </w:rPr>
        <w:t xml:space="preserve">: </w:t>
      </w:r>
      <w:r w:rsidRPr="00A90122">
        <w:t>A program gets $100,000 grant.  25 households successfully went to permanent housing.  The cost pe</w:t>
      </w:r>
      <w:r w:rsidR="00A6226A">
        <w:t>r</w:t>
      </w:r>
      <w:r w:rsidR="00C12AE1">
        <w:t xml:space="preserve"> successful outcome is:  $4,000. </w:t>
      </w:r>
    </w:p>
    <w:p w14:paraId="3970E4CD" w14:textId="77777777" w:rsidR="00946B2D" w:rsidRDefault="00946B2D" w:rsidP="00C12AE1">
      <w:pPr>
        <w:pStyle w:val="BodyText"/>
        <w:ind w:left="100" w:firstLine="0"/>
      </w:pPr>
    </w:p>
    <w:p w14:paraId="3B064EC9" w14:textId="18D49390" w:rsidR="00946B2D" w:rsidRDefault="00946B2D" w:rsidP="009E2669">
      <w:pPr>
        <w:pStyle w:val="BodyText"/>
        <w:ind w:left="100" w:firstLine="0"/>
        <w:rPr>
          <w:b/>
        </w:rPr>
      </w:pPr>
      <w:r>
        <w:rPr>
          <w:b/>
        </w:rPr>
        <w:t xml:space="preserve">Scoring criteria </w:t>
      </w:r>
      <w:r w:rsidR="00027FFA">
        <w:rPr>
          <w:b/>
        </w:rPr>
        <w:t xml:space="preserve">for </w:t>
      </w:r>
      <w:r>
        <w:rPr>
          <w:b/>
        </w:rPr>
        <w:t>parts</w:t>
      </w:r>
      <w:r w:rsidR="00027FFA">
        <w:rPr>
          <w:b/>
        </w:rPr>
        <w:t xml:space="preserve"> 2,</w:t>
      </w:r>
      <w:r>
        <w:rPr>
          <w:b/>
        </w:rPr>
        <w:t xml:space="preserve"> </w:t>
      </w:r>
      <w:r w:rsidR="00027FFA">
        <w:rPr>
          <w:b/>
        </w:rPr>
        <w:t>3a, 3b, 3c, 4a, 4b,</w:t>
      </w:r>
      <w:r w:rsidR="00361E86">
        <w:rPr>
          <w:b/>
        </w:rPr>
        <w:t xml:space="preserve"> 5</w:t>
      </w:r>
      <w:r w:rsidR="00CB73E0">
        <w:rPr>
          <w:b/>
        </w:rPr>
        <w:t>c</w:t>
      </w:r>
      <w:r w:rsidR="00027FFA">
        <w:rPr>
          <w:b/>
        </w:rPr>
        <w:t>, 6a, 6c</w:t>
      </w:r>
      <w:r w:rsidR="00A70DE6">
        <w:rPr>
          <w:b/>
        </w:rPr>
        <w:t xml:space="preserve"> are score</w:t>
      </w:r>
      <w:r>
        <w:rPr>
          <w:b/>
        </w:rPr>
        <w:t xml:space="preserve">d on a linear range </w:t>
      </w:r>
      <w:r w:rsidR="00A70DE6">
        <w:rPr>
          <w:b/>
        </w:rPr>
        <w:t xml:space="preserve">calculation </w:t>
      </w:r>
      <w:r>
        <w:rPr>
          <w:b/>
        </w:rPr>
        <w:t>from the lowest scoring to highest scoring.</w:t>
      </w:r>
    </w:p>
    <w:p w14:paraId="40194E2A" w14:textId="25D87661" w:rsidR="007809DD" w:rsidRDefault="007809DD" w:rsidP="009E2669">
      <w:pPr>
        <w:pStyle w:val="BodyText"/>
        <w:ind w:left="100" w:firstLine="0"/>
        <w:rPr>
          <w:b/>
        </w:rPr>
      </w:pPr>
    </w:p>
    <w:p w14:paraId="7C4227E6" w14:textId="77777777" w:rsidR="007809DD" w:rsidRPr="009E2669" w:rsidRDefault="007809DD" w:rsidP="009E2669">
      <w:pPr>
        <w:pStyle w:val="BodyText"/>
        <w:ind w:left="100" w:firstLine="0"/>
        <w:rPr>
          <w:b/>
        </w:rPr>
      </w:pPr>
    </w:p>
    <w:sectPr w:rsidR="007809DD" w:rsidRPr="009E2669" w:rsidSect="009E0266">
      <w:pgSz w:w="12240" w:h="15840"/>
      <w:pgMar w:top="1280" w:right="1340" w:bottom="1200" w:left="1340" w:header="72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9CCE2" w14:textId="77777777" w:rsidR="009C654B" w:rsidRDefault="009C654B">
      <w:r>
        <w:separator/>
      </w:r>
    </w:p>
  </w:endnote>
  <w:endnote w:type="continuationSeparator" w:id="0">
    <w:p w14:paraId="3331294F" w14:textId="77777777" w:rsidR="009C654B" w:rsidRDefault="009C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60ADB" w14:textId="77777777" w:rsidR="001D6749" w:rsidRDefault="001D6749" w:rsidP="001D6749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Milwaukee Continuum of Care</w:t>
    </w:r>
  </w:p>
  <w:p w14:paraId="59F77EA7" w14:textId="77777777" w:rsidR="001D6749" w:rsidRDefault="001D6749" w:rsidP="001D6749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Renewal Project Scoring Tool</w:t>
    </w:r>
  </w:p>
  <w:p w14:paraId="1B9E9564" w14:textId="5A86DC5C" w:rsidR="001D6749" w:rsidRDefault="001D6749" w:rsidP="001D6749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Permanent Supportive Housing, Rapid Re Housing, Safe Haven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200C00">
      <w:rPr>
        <w:rFonts w:asciiTheme="majorHAnsi" w:eastAsiaTheme="majorEastAsia" w:hAnsiTheme="majorHAnsi" w:cstheme="majorBidi"/>
        <w:b/>
      </w:rPr>
      <w:t xml:space="preserve">Page </w:t>
    </w:r>
    <w:r w:rsidRPr="00200C00">
      <w:rPr>
        <w:rFonts w:eastAsiaTheme="minorEastAsia"/>
        <w:b/>
      </w:rPr>
      <w:fldChar w:fldCharType="begin"/>
    </w:r>
    <w:r w:rsidRPr="00200C00">
      <w:rPr>
        <w:b/>
      </w:rPr>
      <w:instrText xml:space="preserve"> PAGE   \* MERGEFORMAT </w:instrText>
    </w:r>
    <w:r w:rsidRPr="00200C00">
      <w:rPr>
        <w:rFonts w:eastAsiaTheme="minorEastAsia"/>
        <w:b/>
      </w:rPr>
      <w:fldChar w:fldCharType="separate"/>
    </w:r>
    <w:r w:rsidR="00312D26" w:rsidRPr="00312D26">
      <w:rPr>
        <w:rFonts w:asciiTheme="majorHAnsi" w:eastAsiaTheme="majorEastAsia" w:hAnsiTheme="majorHAnsi" w:cstheme="majorBidi"/>
        <w:b/>
        <w:noProof/>
      </w:rPr>
      <w:t>1</w:t>
    </w:r>
    <w:r w:rsidRPr="00200C00">
      <w:rPr>
        <w:rFonts w:asciiTheme="majorHAnsi" w:eastAsiaTheme="majorEastAsia" w:hAnsiTheme="majorHAnsi" w:cstheme="majorBidi"/>
        <w:b/>
        <w:noProof/>
      </w:rPr>
      <w:fldChar w:fldCharType="end"/>
    </w:r>
    <w:r w:rsidR="00F33098">
      <w:rPr>
        <w:rFonts w:asciiTheme="majorHAnsi" w:eastAsiaTheme="majorEastAsia" w:hAnsiTheme="majorHAnsi" w:cstheme="majorBidi"/>
        <w:b/>
        <w:noProof/>
      </w:rPr>
      <w:t xml:space="preserve"> of 7</w:t>
    </w:r>
  </w:p>
  <w:p w14:paraId="3BD94201" w14:textId="1FD52212" w:rsidR="00E04A1A" w:rsidRDefault="00E04A1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CA9B2" w14:textId="77777777" w:rsidR="009C654B" w:rsidRDefault="009C654B">
      <w:r>
        <w:separator/>
      </w:r>
    </w:p>
  </w:footnote>
  <w:footnote w:type="continuationSeparator" w:id="0">
    <w:p w14:paraId="310C7A19" w14:textId="77777777" w:rsidR="009C654B" w:rsidRDefault="009C6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b/>
        <w:sz w:val="28"/>
        <w:szCs w:val="28"/>
      </w:rPr>
      <w:alias w:val="Title"/>
      <w:id w:val="77738743"/>
      <w:placeholder>
        <w:docPart w:val="70F8FA74745B41929F4151ACD8DDC8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7B15528" w14:textId="7E0384AC" w:rsidR="00B84C97" w:rsidRPr="001D6749" w:rsidRDefault="00B84C97" w:rsidP="001D674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 w:rsidRPr="001D6749">
          <w:rPr>
            <w:rFonts w:asciiTheme="majorHAnsi" w:eastAsiaTheme="majorEastAsia" w:hAnsiTheme="majorHAnsi" w:cstheme="majorBidi"/>
            <w:b/>
            <w:sz w:val="28"/>
            <w:szCs w:val="28"/>
          </w:rPr>
          <w:t>Permanent Supportive</w:t>
        </w:r>
        <w:r w:rsidR="001D6749" w:rsidRPr="001D6749"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 Housing</w:t>
        </w:r>
        <w:r w:rsidR="001C5725">
          <w:rPr>
            <w:rFonts w:asciiTheme="majorHAnsi" w:eastAsiaTheme="majorEastAsia" w:hAnsiTheme="majorHAnsi" w:cstheme="majorBidi"/>
            <w:b/>
            <w:sz w:val="28"/>
            <w:szCs w:val="28"/>
          </w:rPr>
          <w:t>, Rapid Rehousing, and Safe Haven</w:t>
        </w:r>
      </w:p>
    </w:sdtContent>
  </w:sdt>
  <w:sdt>
    <w:sdtPr>
      <w:rPr>
        <w:sz w:val="20"/>
        <w:szCs w:val="20"/>
      </w:rPr>
      <w:id w:val="1640921537"/>
      <w:docPartObj>
        <w:docPartGallery w:val="Watermarks"/>
        <w:docPartUnique/>
      </w:docPartObj>
    </w:sdtPr>
    <w:sdtEndPr/>
    <w:sdtContent>
      <w:p w14:paraId="09635287" w14:textId="144F6BF0" w:rsidR="00E04A1A" w:rsidRDefault="00312D26">
        <w:pPr>
          <w:spacing w:line="14" w:lineRule="auto"/>
          <w:rPr>
            <w:sz w:val="20"/>
            <w:szCs w:val="20"/>
          </w:rPr>
        </w:pPr>
        <w:r>
          <w:rPr>
            <w:noProof/>
            <w:sz w:val="20"/>
            <w:szCs w:val="20"/>
            <w:lang w:eastAsia="zh-TW"/>
          </w:rPr>
          <w:pict w14:anchorId="2BD0A0F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6E3"/>
    <w:multiLevelType w:val="hybridMultilevel"/>
    <w:tmpl w:val="52A87326"/>
    <w:lvl w:ilvl="0" w:tplc="0B36597A">
      <w:start w:val="1"/>
      <w:numFmt w:val="decimal"/>
      <w:lvlText w:val="(%1)"/>
      <w:lvlJc w:val="left"/>
      <w:pPr>
        <w:ind w:left="220" w:hanging="315"/>
      </w:pPr>
      <w:rPr>
        <w:rFonts w:ascii="Georgia" w:eastAsia="Georgia" w:hAnsi="Georgia" w:hint="default"/>
        <w:sz w:val="22"/>
        <w:szCs w:val="22"/>
      </w:rPr>
    </w:lvl>
    <w:lvl w:ilvl="1" w:tplc="3864B3F0">
      <w:start w:val="1"/>
      <w:numFmt w:val="bullet"/>
      <w:lvlText w:val="•"/>
      <w:lvlJc w:val="left"/>
      <w:pPr>
        <w:ind w:left="1200" w:hanging="315"/>
      </w:pPr>
      <w:rPr>
        <w:rFonts w:hint="default"/>
      </w:rPr>
    </w:lvl>
    <w:lvl w:ilvl="2" w:tplc="974CA84C">
      <w:start w:val="1"/>
      <w:numFmt w:val="bullet"/>
      <w:lvlText w:val="•"/>
      <w:lvlJc w:val="left"/>
      <w:pPr>
        <w:ind w:left="2180" w:hanging="315"/>
      </w:pPr>
      <w:rPr>
        <w:rFonts w:hint="default"/>
      </w:rPr>
    </w:lvl>
    <w:lvl w:ilvl="3" w:tplc="F16424F2">
      <w:start w:val="1"/>
      <w:numFmt w:val="bullet"/>
      <w:lvlText w:val="•"/>
      <w:lvlJc w:val="left"/>
      <w:pPr>
        <w:ind w:left="3160" w:hanging="315"/>
      </w:pPr>
      <w:rPr>
        <w:rFonts w:hint="default"/>
      </w:rPr>
    </w:lvl>
    <w:lvl w:ilvl="4" w:tplc="C9B01C80">
      <w:start w:val="1"/>
      <w:numFmt w:val="bullet"/>
      <w:lvlText w:val="•"/>
      <w:lvlJc w:val="left"/>
      <w:pPr>
        <w:ind w:left="4140" w:hanging="315"/>
      </w:pPr>
      <w:rPr>
        <w:rFonts w:hint="default"/>
      </w:rPr>
    </w:lvl>
    <w:lvl w:ilvl="5" w:tplc="E104FC96">
      <w:start w:val="1"/>
      <w:numFmt w:val="bullet"/>
      <w:lvlText w:val="•"/>
      <w:lvlJc w:val="left"/>
      <w:pPr>
        <w:ind w:left="5120" w:hanging="315"/>
      </w:pPr>
      <w:rPr>
        <w:rFonts w:hint="default"/>
      </w:rPr>
    </w:lvl>
    <w:lvl w:ilvl="6" w:tplc="BCEC1F5E">
      <w:start w:val="1"/>
      <w:numFmt w:val="bullet"/>
      <w:lvlText w:val="•"/>
      <w:lvlJc w:val="left"/>
      <w:pPr>
        <w:ind w:left="6100" w:hanging="315"/>
      </w:pPr>
      <w:rPr>
        <w:rFonts w:hint="default"/>
      </w:rPr>
    </w:lvl>
    <w:lvl w:ilvl="7" w:tplc="DACC7672">
      <w:start w:val="1"/>
      <w:numFmt w:val="bullet"/>
      <w:lvlText w:val="•"/>
      <w:lvlJc w:val="left"/>
      <w:pPr>
        <w:ind w:left="7080" w:hanging="315"/>
      </w:pPr>
      <w:rPr>
        <w:rFonts w:hint="default"/>
      </w:rPr>
    </w:lvl>
    <w:lvl w:ilvl="8" w:tplc="551EEABE">
      <w:start w:val="1"/>
      <w:numFmt w:val="bullet"/>
      <w:lvlText w:val="•"/>
      <w:lvlJc w:val="left"/>
      <w:pPr>
        <w:ind w:left="8060" w:hanging="315"/>
      </w:pPr>
      <w:rPr>
        <w:rFonts w:hint="default"/>
      </w:rPr>
    </w:lvl>
  </w:abstractNum>
  <w:abstractNum w:abstractNumId="1" w15:restartNumberingAfterBreak="0">
    <w:nsid w:val="03406197"/>
    <w:multiLevelType w:val="hybridMultilevel"/>
    <w:tmpl w:val="3AE01182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 w15:restartNumberingAfterBreak="0">
    <w:nsid w:val="12993976"/>
    <w:multiLevelType w:val="hybridMultilevel"/>
    <w:tmpl w:val="621A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B69DF"/>
    <w:multiLevelType w:val="hybridMultilevel"/>
    <w:tmpl w:val="A8B25FF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8E06CFC"/>
    <w:multiLevelType w:val="hybridMultilevel"/>
    <w:tmpl w:val="7D6401B2"/>
    <w:lvl w:ilvl="0" w:tplc="40EE5E8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64044F12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D00C151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940AECF0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76F06378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4DC265A0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455AE008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1578043C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BF828AE2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5" w15:restartNumberingAfterBreak="0">
    <w:nsid w:val="1B8F6A57"/>
    <w:multiLevelType w:val="hybridMultilevel"/>
    <w:tmpl w:val="D8780E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1BC63CF2"/>
    <w:multiLevelType w:val="hybridMultilevel"/>
    <w:tmpl w:val="7B40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33A43"/>
    <w:multiLevelType w:val="hybridMultilevel"/>
    <w:tmpl w:val="A7E23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52FC"/>
    <w:multiLevelType w:val="hybridMultilevel"/>
    <w:tmpl w:val="8F540CE4"/>
    <w:lvl w:ilvl="0" w:tplc="DC486612">
      <w:start w:val="1"/>
      <w:numFmt w:val="decimal"/>
      <w:lvlText w:val="(%1)"/>
      <w:lvlJc w:val="left"/>
      <w:pPr>
        <w:ind w:left="534" w:hanging="315"/>
      </w:pPr>
      <w:rPr>
        <w:rFonts w:ascii="Georgia" w:eastAsia="Georgia" w:hAnsi="Georgia" w:hint="default"/>
        <w:sz w:val="22"/>
        <w:szCs w:val="22"/>
      </w:rPr>
    </w:lvl>
    <w:lvl w:ilvl="1" w:tplc="230491BE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2"/>
        <w:szCs w:val="22"/>
      </w:rPr>
    </w:lvl>
    <w:lvl w:ilvl="2" w:tplc="CBF4C6B4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3" w:tplc="A4166756">
      <w:start w:val="1"/>
      <w:numFmt w:val="bullet"/>
      <w:lvlText w:val="•"/>
      <w:lvlJc w:val="left"/>
      <w:pPr>
        <w:ind w:left="2882" w:hanging="360"/>
      </w:pPr>
      <w:rPr>
        <w:rFonts w:hint="default"/>
      </w:rPr>
    </w:lvl>
    <w:lvl w:ilvl="4" w:tplc="B172D990">
      <w:start w:val="1"/>
      <w:numFmt w:val="bullet"/>
      <w:lvlText w:val="•"/>
      <w:lvlJc w:val="left"/>
      <w:pPr>
        <w:ind w:left="3853" w:hanging="360"/>
      </w:pPr>
      <w:rPr>
        <w:rFonts w:hint="default"/>
      </w:rPr>
    </w:lvl>
    <w:lvl w:ilvl="5" w:tplc="EA7A131E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6" w:tplc="D1B49A60">
      <w:start w:val="1"/>
      <w:numFmt w:val="bullet"/>
      <w:lvlText w:val="•"/>
      <w:lvlJc w:val="left"/>
      <w:pPr>
        <w:ind w:left="5795" w:hanging="360"/>
      </w:pPr>
      <w:rPr>
        <w:rFonts w:hint="default"/>
      </w:rPr>
    </w:lvl>
    <w:lvl w:ilvl="7" w:tplc="DAB27346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C1ECEBAE">
      <w:start w:val="1"/>
      <w:numFmt w:val="bullet"/>
      <w:lvlText w:val="•"/>
      <w:lvlJc w:val="left"/>
      <w:pPr>
        <w:ind w:left="7737" w:hanging="360"/>
      </w:pPr>
      <w:rPr>
        <w:rFonts w:hint="default"/>
      </w:rPr>
    </w:lvl>
  </w:abstractNum>
  <w:abstractNum w:abstractNumId="9" w15:restartNumberingAfterBreak="0">
    <w:nsid w:val="31A847CE"/>
    <w:multiLevelType w:val="hybridMultilevel"/>
    <w:tmpl w:val="3B242ADE"/>
    <w:lvl w:ilvl="0" w:tplc="07A826C6">
      <w:start w:val="1"/>
      <w:numFmt w:val="decimal"/>
      <w:lvlText w:val="(%1)"/>
      <w:lvlJc w:val="left"/>
      <w:pPr>
        <w:ind w:left="1180" w:hanging="720"/>
      </w:pPr>
      <w:rPr>
        <w:rFonts w:ascii="Georgia" w:eastAsia="Georgia" w:hAnsi="Georgia" w:hint="default"/>
        <w:sz w:val="22"/>
        <w:szCs w:val="22"/>
      </w:rPr>
    </w:lvl>
    <w:lvl w:ilvl="1" w:tplc="FC66825C">
      <w:start w:val="1"/>
      <w:numFmt w:val="bullet"/>
      <w:lvlText w:val="●"/>
      <w:lvlJc w:val="left"/>
      <w:pPr>
        <w:ind w:left="1540" w:hanging="360"/>
      </w:pPr>
      <w:rPr>
        <w:rFonts w:ascii="Arial" w:eastAsia="Arial" w:hAnsi="Arial" w:hint="default"/>
        <w:sz w:val="22"/>
        <w:szCs w:val="22"/>
      </w:rPr>
    </w:lvl>
    <w:lvl w:ilvl="2" w:tplc="65CA8CCC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ED9AD762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86A038AA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59B60310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F52AD0C8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47920B88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D402E91A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10" w15:restartNumberingAfterBreak="0">
    <w:nsid w:val="35292BEE"/>
    <w:multiLevelType w:val="hybridMultilevel"/>
    <w:tmpl w:val="1D60642A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1" w15:restartNumberingAfterBreak="0">
    <w:nsid w:val="3CED0E93"/>
    <w:multiLevelType w:val="hybridMultilevel"/>
    <w:tmpl w:val="ACD62A8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424345D8"/>
    <w:multiLevelType w:val="hybridMultilevel"/>
    <w:tmpl w:val="599C4B7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632E1B16"/>
    <w:multiLevelType w:val="hybridMultilevel"/>
    <w:tmpl w:val="8368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804A9"/>
    <w:multiLevelType w:val="hybridMultilevel"/>
    <w:tmpl w:val="0C3242E8"/>
    <w:lvl w:ilvl="0" w:tplc="0B36597A">
      <w:start w:val="1"/>
      <w:numFmt w:val="decimal"/>
      <w:lvlText w:val="(%1)"/>
      <w:lvlJc w:val="left"/>
      <w:pPr>
        <w:ind w:left="535" w:hanging="315"/>
      </w:pPr>
      <w:rPr>
        <w:rFonts w:ascii="Georgia" w:eastAsia="Georgia" w:hAnsi="Georgia" w:hint="default"/>
        <w:sz w:val="22"/>
        <w:szCs w:val="22"/>
      </w:rPr>
    </w:lvl>
    <w:lvl w:ilvl="1" w:tplc="3864B3F0">
      <w:start w:val="1"/>
      <w:numFmt w:val="bullet"/>
      <w:lvlText w:val="•"/>
      <w:lvlJc w:val="left"/>
      <w:pPr>
        <w:ind w:left="1515" w:hanging="315"/>
      </w:pPr>
      <w:rPr>
        <w:rFonts w:hint="default"/>
      </w:rPr>
    </w:lvl>
    <w:lvl w:ilvl="2" w:tplc="974CA84C">
      <w:start w:val="1"/>
      <w:numFmt w:val="bullet"/>
      <w:lvlText w:val="•"/>
      <w:lvlJc w:val="left"/>
      <w:pPr>
        <w:ind w:left="2495" w:hanging="315"/>
      </w:pPr>
      <w:rPr>
        <w:rFonts w:hint="default"/>
      </w:rPr>
    </w:lvl>
    <w:lvl w:ilvl="3" w:tplc="F16424F2">
      <w:start w:val="1"/>
      <w:numFmt w:val="bullet"/>
      <w:lvlText w:val="•"/>
      <w:lvlJc w:val="left"/>
      <w:pPr>
        <w:ind w:left="3475" w:hanging="315"/>
      </w:pPr>
      <w:rPr>
        <w:rFonts w:hint="default"/>
      </w:rPr>
    </w:lvl>
    <w:lvl w:ilvl="4" w:tplc="C9B01C80">
      <w:start w:val="1"/>
      <w:numFmt w:val="bullet"/>
      <w:lvlText w:val="•"/>
      <w:lvlJc w:val="left"/>
      <w:pPr>
        <w:ind w:left="4455" w:hanging="315"/>
      </w:pPr>
      <w:rPr>
        <w:rFonts w:hint="default"/>
      </w:rPr>
    </w:lvl>
    <w:lvl w:ilvl="5" w:tplc="E104FC96">
      <w:start w:val="1"/>
      <w:numFmt w:val="bullet"/>
      <w:lvlText w:val="•"/>
      <w:lvlJc w:val="left"/>
      <w:pPr>
        <w:ind w:left="5435" w:hanging="315"/>
      </w:pPr>
      <w:rPr>
        <w:rFonts w:hint="default"/>
      </w:rPr>
    </w:lvl>
    <w:lvl w:ilvl="6" w:tplc="BCEC1F5E">
      <w:start w:val="1"/>
      <w:numFmt w:val="bullet"/>
      <w:lvlText w:val="•"/>
      <w:lvlJc w:val="left"/>
      <w:pPr>
        <w:ind w:left="6415" w:hanging="315"/>
      </w:pPr>
      <w:rPr>
        <w:rFonts w:hint="default"/>
      </w:rPr>
    </w:lvl>
    <w:lvl w:ilvl="7" w:tplc="DACC7672">
      <w:start w:val="1"/>
      <w:numFmt w:val="bullet"/>
      <w:lvlText w:val="•"/>
      <w:lvlJc w:val="left"/>
      <w:pPr>
        <w:ind w:left="7395" w:hanging="315"/>
      </w:pPr>
      <w:rPr>
        <w:rFonts w:hint="default"/>
      </w:rPr>
    </w:lvl>
    <w:lvl w:ilvl="8" w:tplc="551EEABE">
      <w:start w:val="1"/>
      <w:numFmt w:val="bullet"/>
      <w:lvlText w:val="•"/>
      <w:lvlJc w:val="left"/>
      <w:pPr>
        <w:ind w:left="8375" w:hanging="315"/>
      </w:pPr>
      <w:rPr>
        <w:rFonts w:hint="default"/>
      </w:rPr>
    </w:lvl>
  </w:abstractNum>
  <w:abstractNum w:abstractNumId="15" w15:restartNumberingAfterBreak="0">
    <w:nsid w:val="6E8F3788"/>
    <w:multiLevelType w:val="hybridMultilevel"/>
    <w:tmpl w:val="25A0C9BE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6" w15:restartNumberingAfterBreak="0">
    <w:nsid w:val="7FD42A37"/>
    <w:multiLevelType w:val="hybridMultilevel"/>
    <w:tmpl w:val="8618A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15"/>
  </w:num>
  <w:num w:numId="6">
    <w:abstractNumId w:val="14"/>
  </w:num>
  <w:num w:numId="7">
    <w:abstractNumId w:val="2"/>
  </w:num>
  <w:num w:numId="8">
    <w:abstractNumId w:val="16"/>
  </w:num>
  <w:num w:numId="9">
    <w:abstractNumId w:val="13"/>
  </w:num>
  <w:num w:numId="10">
    <w:abstractNumId w:val="1"/>
  </w:num>
  <w:num w:numId="11">
    <w:abstractNumId w:val="6"/>
  </w:num>
  <w:num w:numId="12">
    <w:abstractNumId w:val="7"/>
  </w:num>
  <w:num w:numId="13">
    <w:abstractNumId w:val="11"/>
  </w:num>
  <w:num w:numId="14">
    <w:abstractNumId w:val="3"/>
  </w:num>
  <w:num w:numId="15">
    <w:abstractNumId w:val="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66"/>
    <w:rsid w:val="00027FFA"/>
    <w:rsid w:val="0003561A"/>
    <w:rsid w:val="00045C50"/>
    <w:rsid w:val="0004680B"/>
    <w:rsid w:val="00060116"/>
    <w:rsid w:val="00072084"/>
    <w:rsid w:val="00081E39"/>
    <w:rsid w:val="00095D8E"/>
    <w:rsid w:val="0009633A"/>
    <w:rsid w:val="000C0517"/>
    <w:rsid w:val="000C5FEF"/>
    <w:rsid w:val="000F2381"/>
    <w:rsid w:val="000F7803"/>
    <w:rsid w:val="00101B18"/>
    <w:rsid w:val="0010645F"/>
    <w:rsid w:val="00110E1B"/>
    <w:rsid w:val="001119F3"/>
    <w:rsid w:val="00111E5F"/>
    <w:rsid w:val="00131E56"/>
    <w:rsid w:val="00140E78"/>
    <w:rsid w:val="00166859"/>
    <w:rsid w:val="00195606"/>
    <w:rsid w:val="00196377"/>
    <w:rsid w:val="001A7ACF"/>
    <w:rsid w:val="001C040A"/>
    <w:rsid w:val="001C5725"/>
    <w:rsid w:val="001D202A"/>
    <w:rsid w:val="001D6749"/>
    <w:rsid w:val="001D690C"/>
    <w:rsid w:val="00200C00"/>
    <w:rsid w:val="002124AC"/>
    <w:rsid w:val="002200B0"/>
    <w:rsid w:val="002634B2"/>
    <w:rsid w:val="00266CFB"/>
    <w:rsid w:val="00293906"/>
    <w:rsid w:val="00297799"/>
    <w:rsid w:val="002A15D6"/>
    <w:rsid w:val="002B23A5"/>
    <w:rsid w:val="002D0A68"/>
    <w:rsid w:val="002D4118"/>
    <w:rsid w:val="002E269D"/>
    <w:rsid w:val="00304147"/>
    <w:rsid w:val="00312D26"/>
    <w:rsid w:val="00322692"/>
    <w:rsid w:val="00361E86"/>
    <w:rsid w:val="0038065B"/>
    <w:rsid w:val="0039796C"/>
    <w:rsid w:val="003B1208"/>
    <w:rsid w:val="003B23AE"/>
    <w:rsid w:val="003B335E"/>
    <w:rsid w:val="003B7A0F"/>
    <w:rsid w:val="003C0CAC"/>
    <w:rsid w:val="003C4EE3"/>
    <w:rsid w:val="0041378E"/>
    <w:rsid w:val="004431C9"/>
    <w:rsid w:val="0044397B"/>
    <w:rsid w:val="00443E31"/>
    <w:rsid w:val="004471B7"/>
    <w:rsid w:val="00452AE8"/>
    <w:rsid w:val="00457652"/>
    <w:rsid w:val="00483E72"/>
    <w:rsid w:val="004905C1"/>
    <w:rsid w:val="00495601"/>
    <w:rsid w:val="00497671"/>
    <w:rsid w:val="004B672F"/>
    <w:rsid w:val="004C13FB"/>
    <w:rsid w:val="004D36E2"/>
    <w:rsid w:val="004F444F"/>
    <w:rsid w:val="00530417"/>
    <w:rsid w:val="00554402"/>
    <w:rsid w:val="00573755"/>
    <w:rsid w:val="0058008D"/>
    <w:rsid w:val="00594119"/>
    <w:rsid w:val="005D1FF0"/>
    <w:rsid w:val="005E22D7"/>
    <w:rsid w:val="00603B27"/>
    <w:rsid w:val="006226A6"/>
    <w:rsid w:val="00624CBB"/>
    <w:rsid w:val="006549CC"/>
    <w:rsid w:val="006801D6"/>
    <w:rsid w:val="00696271"/>
    <w:rsid w:val="00696FA2"/>
    <w:rsid w:val="006976E1"/>
    <w:rsid w:val="006A1BCB"/>
    <w:rsid w:val="006A3E8A"/>
    <w:rsid w:val="006C7129"/>
    <w:rsid w:val="006D44BA"/>
    <w:rsid w:val="006D6FA8"/>
    <w:rsid w:val="006E7A41"/>
    <w:rsid w:val="006F1CDD"/>
    <w:rsid w:val="007175CA"/>
    <w:rsid w:val="007477D5"/>
    <w:rsid w:val="007651CC"/>
    <w:rsid w:val="00776302"/>
    <w:rsid w:val="007809DD"/>
    <w:rsid w:val="0078331B"/>
    <w:rsid w:val="00793D33"/>
    <w:rsid w:val="00796862"/>
    <w:rsid w:val="007B7B42"/>
    <w:rsid w:val="007C3941"/>
    <w:rsid w:val="007D326C"/>
    <w:rsid w:val="00825664"/>
    <w:rsid w:val="0083076E"/>
    <w:rsid w:val="00831848"/>
    <w:rsid w:val="00837DDD"/>
    <w:rsid w:val="00855B5D"/>
    <w:rsid w:val="00864FAE"/>
    <w:rsid w:val="008865A3"/>
    <w:rsid w:val="0088790A"/>
    <w:rsid w:val="00893540"/>
    <w:rsid w:val="008B36B7"/>
    <w:rsid w:val="008E40A9"/>
    <w:rsid w:val="009453C9"/>
    <w:rsid w:val="00945F0A"/>
    <w:rsid w:val="00946B2D"/>
    <w:rsid w:val="00954009"/>
    <w:rsid w:val="0096434A"/>
    <w:rsid w:val="00970B0F"/>
    <w:rsid w:val="009972AE"/>
    <w:rsid w:val="009C4226"/>
    <w:rsid w:val="009C6250"/>
    <w:rsid w:val="009C654B"/>
    <w:rsid w:val="009D0A1E"/>
    <w:rsid w:val="009E0266"/>
    <w:rsid w:val="009E2669"/>
    <w:rsid w:val="009F1DB7"/>
    <w:rsid w:val="009F39F2"/>
    <w:rsid w:val="00A6226A"/>
    <w:rsid w:val="00A70DE6"/>
    <w:rsid w:val="00A712C7"/>
    <w:rsid w:val="00A71738"/>
    <w:rsid w:val="00A7474F"/>
    <w:rsid w:val="00A74960"/>
    <w:rsid w:val="00A90122"/>
    <w:rsid w:val="00A91C8C"/>
    <w:rsid w:val="00A94C22"/>
    <w:rsid w:val="00A9683D"/>
    <w:rsid w:val="00A9741B"/>
    <w:rsid w:val="00AB0349"/>
    <w:rsid w:val="00AC767A"/>
    <w:rsid w:val="00AD22C8"/>
    <w:rsid w:val="00AD78B9"/>
    <w:rsid w:val="00AF0750"/>
    <w:rsid w:val="00AF3EA4"/>
    <w:rsid w:val="00AF4E4D"/>
    <w:rsid w:val="00B031D6"/>
    <w:rsid w:val="00B04BD9"/>
    <w:rsid w:val="00B2124D"/>
    <w:rsid w:val="00B254CB"/>
    <w:rsid w:val="00B411A2"/>
    <w:rsid w:val="00B44EFB"/>
    <w:rsid w:val="00B824DF"/>
    <w:rsid w:val="00B84C97"/>
    <w:rsid w:val="00B9227E"/>
    <w:rsid w:val="00BC12C4"/>
    <w:rsid w:val="00BC1A79"/>
    <w:rsid w:val="00BC4853"/>
    <w:rsid w:val="00BE173C"/>
    <w:rsid w:val="00C02099"/>
    <w:rsid w:val="00C12AE1"/>
    <w:rsid w:val="00C17C2F"/>
    <w:rsid w:val="00C21882"/>
    <w:rsid w:val="00C24CD6"/>
    <w:rsid w:val="00C27645"/>
    <w:rsid w:val="00C30057"/>
    <w:rsid w:val="00C53FFF"/>
    <w:rsid w:val="00C7141F"/>
    <w:rsid w:val="00C91D54"/>
    <w:rsid w:val="00CA6C1D"/>
    <w:rsid w:val="00CB157E"/>
    <w:rsid w:val="00CB73E0"/>
    <w:rsid w:val="00CD1F9D"/>
    <w:rsid w:val="00CE054A"/>
    <w:rsid w:val="00CE490C"/>
    <w:rsid w:val="00D14F13"/>
    <w:rsid w:val="00D212A1"/>
    <w:rsid w:val="00D2592C"/>
    <w:rsid w:val="00D47A0A"/>
    <w:rsid w:val="00D70078"/>
    <w:rsid w:val="00D858EE"/>
    <w:rsid w:val="00DB47B4"/>
    <w:rsid w:val="00DB4959"/>
    <w:rsid w:val="00DB74C4"/>
    <w:rsid w:val="00DC54C8"/>
    <w:rsid w:val="00DE360B"/>
    <w:rsid w:val="00DF1171"/>
    <w:rsid w:val="00DF1EFC"/>
    <w:rsid w:val="00DF3244"/>
    <w:rsid w:val="00DF3790"/>
    <w:rsid w:val="00E04A1A"/>
    <w:rsid w:val="00E26E83"/>
    <w:rsid w:val="00E37B7D"/>
    <w:rsid w:val="00E47160"/>
    <w:rsid w:val="00E53C58"/>
    <w:rsid w:val="00E5551C"/>
    <w:rsid w:val="00E82663"/>
    <w:rsid w:val="00E82E52"/>
    <w:rsid w:val="00E9056F"/>
    <w:rsid w:val="00EB7CBF"/>
    <w:rsid w:val="00ED1052"/>
    <w:rsid w:val="00EF1558"/>
    <w:rsid w:val="00F3110B"/>
    <w:rsid w:val="00F317FF"/>
    <w:rsid w:val="00F33098"/>
    <w:rsid w:val="00F46253"/>
    <w:rsid w:val="00F54BAA"/>
    <w:rsid w:val="00F57924"/>
    <w:rsid w:val="00F6741A"/>
    <w:rsid w:val="00F73403"/>
    <w:rsid w:val="00F754A1"/>
    <w:rsid w:val="00F91FFB"/>
    <w:rsid w:val="00FA6551"/>
    <w:rsid w:val="00FB4055"/>
    <w:rsid w:val="00FC2665"/>
    <w:rsid w:val="00FC43C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A3E24D"/>
  <w15:docId w15:val="{4425C7BE-3E9D-4538-AB19-51F49DEA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E0266"/>
  </w:style>
  <w:style w:type="paragraph" w:styleId="Heading1">
    <w:name w:val="heading 1"/>
    <w:basedOn w:val="Normal"/>
    <w:uiPriority w:val="1"/>
    <w:qFormat/>
    <w:rsid w:val="009E0266"/>
    <w:pPr>
      <w:spacing w:before="76"/>
      <w:ind w:left="100"/>
      <w:outlineLvl w:val="0"/>
    </w:pPr>
    <w:rPr>
      <w:rFonts w:ascii="Georgia" w:eastAsia="Georgia" w:hAnsi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E0266"/>
    <w:pPr>
      <w:ind w:left="820" w:hanging="360"/>
    </w:pPr>
    <w:rPr>
      <w:rFonts w:ascii="Georgia" w:eastAsia="Georgia" w:hAnsi="Georgia"/>
    </w:rPr>
  </w:style>
  <w:style w:type="paragraph" w:styleId="ListParagraph">
    <w:name w:val="List Paragraph"/>
    <w:basedOn w:val="Normal"/>
    <w:uiPriority w:val="1"/>
    <w:qFormat/>
    <w:rsid w:val="009E0266"/>
  </w:style>
  <w:style w:type="paragraph" w:customStyle="1" w:styleId="TableParagraph">
    <w:name w:val="Table Paragraph"/>
    <w:basedOn w:val="Normal"/>
    <w:uiPriority w:val="1"/>
    <w:qFormat/>
    <w:rsid w:val="009E0266"/>
  </w:style>
  <w:style w:type="paragraph" w:styleId="Header">
    <w:name w:val="header"/>
    <w:basedOn w:val="Normal"/>
    <w:link w:val="HeaderChar"/>
    <w:uiPriority w:val="99"/>
    <w:unhideWhenUsed/>
    <w:rsid w:val="009453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3C9"/>
  </w:style>
  <w:style w:type="paragraph" w:styleId="Footer">
    <w:name w:val="footer"/>
    <w:basedOn w:val="Normal"/>
    <w:link w:val="FooterChar"/>
    <w:uiPriority w:val="99"/>
    <w:unhideWhenUsed/>
    <w:rsid w:val="009453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3C9"/>
  </w:style>
  <w:style w:type="paragraph" w:styleId="BalloonText">
    <w:name w:val="Balloon Text"/>
    <w:basedOn w:val="Normal"/>
    <w:link w:val="BalloonTextChar"/>
    <w:uiPriority w:val="99"/>
    <w:semiHidden/>
    <w:unhideWhenUsed/>
    <w:rsid w:val="00C218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1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8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8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88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C1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82E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2E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2E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F8FA74745B41929F4151ACD8DDC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D2388-751A-4FB2-94D9-CE064A7DFE6E}"/>
      </w:docPartPr>
      <w:docPartBody>
        <w:p w:rsidR="003231CA" w:rsidRDefault="00C72394" w:rsidP="00C72394">
          <w:pPr>
            <w:pStyle w:val="70F8FA74745B41929F4151ACD8DDC8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94"/>
    <w:rsid w:val="000A2DC1"/>
    <w:rsid w:val="003231CA"/>
    <w:rsid w:val="00547C3D"/>
    <w:rsid w:val="00712808"/>
    <w:rsid w:val="00C7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F8FA74745B41929F4151ACD8DDC8D7">
    <w:name w:val="70F8FA74745B41929F4151ACD8DDC8D7"/>
    <w:rsid w:val="00C72394"/>
  </w:style>
  <w:style w:type="paragraph" w:customStyle="1" w:styleId="2E383F9DE3754A078DC7EA5061380457">
    <w:name w:val="2E383F9DE3754A078DC7EA5061380457"/>
    <w:rsid w:val="00C723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FF8C1-8C53-41C4-85F9-3263BCE2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1326</Words>
  <Characters>7561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>Permanent Supportive Housing, Rapid Rehousing, and Safe Haven</vt:lpstr>
      <vt:lpstr/>
      <vt:lpstr/>
      <vt:lpstr/>
      <vt:lpstr>Point Breakdown:</vt:lpstr>
      <vt:lpstr>Due to the noncompetitive nature of the previous FY 2020 CoC Program Competition</vt:lpstr>
      <vt:lpstr>Projects will be scored on the best outcome of the 2 most recently completed gra</vt:lpstr>
      <vt:lpstr/>
      <vt:lpstr>Exceptions:</vt:lpstr>
      <vt:lpstr>Due to the noncompetitive nature of the previous FY 2020 CoC Program Competition</vt:lpstr>
      <vt:lpstr>Projects will be scored on the best outcome of the 2 most recently completed gra</vt:lpstr>
      <vt:lpstr/>
      <vt:lpstr>Exceptions:</vt:lpstr>
    </vt:vector>
  </TitlesOfParts>
  <Company>Microsoft</Company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Permanent Supportive Housing, Rapid Rehousing, and Safe Haven</dc:title>
  <dc:creator>Poser, Carrie</dc:creator>
  <cp:lastModifiedBy>Shanahan, Claire</cp:lastModifiedBy>
  <cp:revision>5</cp:revision>
  <cp:lastPrinted>2019-03-20T20:25:00Z</cp:lastPrinted>
  <dcterms:created xsi:type="dcterms:W3CDTF">2021-10-12T16:38:00Z</dcterms:created>
  <dcterms:modified xsi:type="dcterms:W3CDTF">2021-10-14T12:53:00Z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2016-08-16T00:00:00Z</vt:filetime>
  </property>
  <property fmtid="{D5CDD505-2E9C-101B-9397-08002B2CF9AE}" pid="3" name="LastSaved">
    <vt:filetime>2017-05-25T00:00:00Z</vt:filetime>
  </property>
</Properties>
</file>